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FD8" w:rsidRPr="000726B9" w:rsidRDefault="004D2FD8">
      <w:pPr>
        <w:pStyle w:val="Balk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4C34E7"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5D571C" w:rsidRPr="004C34E7">
        <w:rPr>
          <w:rFonts w:ascii="Times New Roman" w:hAnsi="Times New Roman"/>
          <w:b/>
          <w:sz w:val="22"/>
          <w:szCs w:val="22"/>
          <w:lang w:val="en-GB"/>
        </w:rPr>
        <w:t>:</w:t>
      </w:r>
      <w:r w:rsidRPr="004C34E7">
        <w:rPr>
          <w:rFonts w:ascii="Times New Roman" w:hAnsi="Times New Roman"/>
          <w:b/>
          <w:sz w:val="22"/>
          <w:szCs w:val="22"/>
          <w:lang w:val="en-GB"/>
        </w:rPr>
        <w:t xml:space="preserve"> </w:t>
      </w:r>
      <w:r w:rsidR="002F2B8B" w:rsidRPr="004C34E7">
        <w:rPr>
          <w:rFonts w:ascii="Times New Roman" w:hAnsi="Times New Roman"/>
          <w:b/>
          <w:sz w:val="22"/>
          <w:szCs w:val="22"/>
          <w:lang w:val="en-GB"/>
        </w:rPr>
        <w:t>“Elaboration of advertising materials”</w:t>
      </w:r>
      <w:r w:rsidRPr="004C34E7">
        <w:rPr>
          <w:rFonts w:ascii="Times New Roman" w:hAnsi="Times New Roman"/>
          <w:b/>
          <w:sz w:val="22"/>
          <w:szCs w:val="22"/>
          <w:lang w:val="en-GB"/>
        </w:rPr>
        <w:tab/>
      </w:r>
      <w:r w:rsidRPr="004C34E7">
        <w:rPr>
          <w:rFonts w:ascii="Times New Roman" w:hAnsi="Times New Roman"/>
          <w:b/>
          <w:sz w:val="22"/>
          <w:lang w:val="en-GB"/>
        </w:rPr>
        <w:t>p 1 /</w:t>
      </w:r>
      <w:r w:rsidR="008F66B1">
        <w:rPr>
          <w:rFonts w:ascii="Times New Roman" w:hAnsi="Times New Roman"/>
          <w:b/>
          <w:sz w:val="22"/>
          <w:lang w:val="en-GB"/>
        </w:rPr>
        <w:t>6</w:t>
      </w:r>
    </w:p>
    <w:p w:rsidR="000F3878" w:rsidRDefault="000F3878" w:rsidP="000F3878">
      <w:pPr>
        <w:tabs>
          <w:tab w:val="left" w:pos="7491"/>
        </w:tabs>
        <w:rPr>
          <w:rFonts w:ascii="Times New Roman" w:hAnsi="Times New Roman"/>
          <w:b/>
          <w:sz w:val="22"/>
          <w:lang w:val="en-GB"/>
        </w:rPr>
      </w:pPr>
      <w:r w:rsidRPr="004C34E7">
        <w:rPr>
          <w:rFonts w:ascii="Times New Roman" w:hAnsi="Times New Roman"/>
          <w:b/>
          <w:sz w:val="22"/>
          <w:szCs w:val="22"/>
          <w:lang w:val="en-GB"/>
        </w:rPr>
        <w:t>Publication reference:</w:t>
      </w:r>
      <w:r w:rsidR="0036173C" w:rsidRPr="004C34E7">
        <w:rPr>
          <w:rFonts w:ascii="Times New Roman" w:hAnsi="Times New Roman"/>
          <w:sz w:val="22"/>
          <w:lang w:val="en-GB"/>
        </w:rPr>
        <w:t xml:space="preserve"> </w:t>
      </w:r>
      <w:r w:rsidR="005F6053" w:rsidRPr="004C34E7">
        <w:rPr>
          <w:rFonts w:ascii="Times New Roman" w:hAnsi="Times New Roman"/>
          <w:sz w:val="22"/>
          <w:lang w:val="en-GB"/>
        </w:rPr>
        <w:t>CB005.2.21.0</w:t>
      </w:r>
      <w:r w:rsidR="00762A8B">
        <w:rPr>
          <w:rFonts w:ascii="Times New Roman" w:hAnsi="Times New Roman"/>
          <w:sz w:val="22"/>
          <w:lang w:val="en-GB"/>
        </w:rPr>
        <w:t>92</w:t>
      </w:r>
      <w:r w:rsidR="005F6053" w:rsidRPr="004C34E7">
        <w:rPr>
          <w:rFonts w:ascii="Times New Roman" w:hAnsi="Times New Roman"/>
          <w:sz w:val="22"/>
          <w:lang w:val="en-GB"/>
        </w:rPr>
        <w:t>-</w:t>
      </w:r>
      <w:r w:rsidR="00762A8B">
        <w:rPr>
          <w:rFonts w:ascii="Times New Roman" w:hAnsi="Times New Roman"/>
          <w:sz w:val="22"/>
          <w:lang w:val="en-GB"/>
        </w:rPr>
        <w:t>PP2</w:t>
      </w:r>
      <w:r w:rsidR="005F6053" w:rsidRPr="004C34E7">
        <w:rPr>
          <w:rFonts w:ascii="Times New Roman" w:hAnsi="Times New Roman"/>
          <w:sz w:val="22"/>
          <w:lang w:val="en-GB"/>
        </w:rPr>
        <w:t>-Supply-01</w:t>
      </w: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5F6053" w:rsidRPr="00034B1D" w:rsidTr="003C0C67">
        <w:trPr>
          <w:cantSplit/>
        </w:trPr>
        <w:tc>
          <w:tcPr>
            <w:tcW w:w="1134" w:type="dxa"/>
          </w:tcPr>
          <w:p w:rsidR="005F6053" w:rsidRPr="005F6053" w:rsidRDefault="005F6053" w:rsidP="005F6053">
            <w:pPr>
              <w:jc w:val="center"/>
              <w:rPr>
                <w:rFonts w:ascii="Times New Roman" w:hAnsi="Times New Roman"/>
                <w:b/>
                <w:lang w:val="en-GB"/>
              </w:rPr>
            </w:pPr>
            <w:r w:rsidRPr="005F6053">
              <w:rPr>
                <w:rFonts w:ascii="Times New Roman" w:hAnsi="Times New Roman"/>
                <w:b/>
                <w:lang w:val="en-GB"/>
              </w:rPr>
              <w:t>1</w:t>
            </w:r>
          </w:p>
        </w:tc>
        <w:tc>
          <w:tcPr>
            <w:tcW w:w="4678" w:type="dxa"/>
          </w:tcPr>
          <w:p w:rsidR="005F6053" w:rsidRPr="00332D38" w:rsidRDefault="005F6053" w:rsidP="00462174">
            <w:pPr>
              <w:spacing w:before="0" w:after="0"/>
              <w:rPr>
                <w:rFonts w:ascii="Times New Roman" w:hAnsi="Times New Roman"/>
                <w:b/>
                <w:bCs/>
                <w:sz w:val="22"/>
                <w:szCs w:val="22"/>
                <w:lang w:val="en-GB"/>
              </w:rPr>
            </w:pPr>
            <w:r w:rsidRPr="00332D38">
              <w:rPr>
                <w:rFonts w:ascii="Times New Roman" w:hAnsi="Times New Roman"/>
                <w:b/>
                <w:bCs/>
                <w:sz w:val="22"/>
                <w:szCs w:val="22"/>
                <w:lang w:val="en-GB"/>
              </w:rPr>
              <w:t>Display panel on construction site</w:t>
            </w:r>
          </w:p>
          <w:p w:rsidR="00462174" w:rsidRPr="00332D38" w:rsidRDefault="00462174" w:rsidP="00462174">
            <w:pPr>
              <w:spacing w:before="0" w:after="0"/>
              <w:rPr>
                <w:rFonts w:ascii="Times New Roman" w:hAnsi="Times New Roman"/>
                <w:b/>
                <w:bCs/>
                <w:sz w:val="22"/>
                <w:szCs w:val="22"/>
                <w:lang w:val="en-GB"/>
              </w:rPr>
            </w:pPr>
          </w:p>
          <w:p w:rsidR="007C4F84" w:rsidRPr="000323E2" w:rsidRDefault="007C4F84" w:rsidP="00462174">
            <w:pPr>
              <w:numPr>
                <w:ilvl w:val="0"/>
                <w:numId w:val="41"/>
              </w:numPr>
              <w:spacing w:before="0" w:after="0"/>
              <w:rPr>
                <w:rFonts w:ascii="Times New Roman" w:hAnsi="Times New Roman"/>
                <w:bCs/>
                <w:sz w:val="22"/>
                <w:szCs w:val="22"/>
                <w:lang w:val="en-GB"/>
              </w:rPr>
            </w:pPr>
            <w:r w:rsidRPr="000323E2">
              <w:rPr>
                <w:rFonts w:ascii="Times New Roman" w:hAnsi="Times New Roman"/>
                <w:bCs/>
                <w:sz w:val="22"/>
                <w:szCs w:val="22"/>
                <w:lang w:val="en-GB"/>
              </w:rPr>
              <w:t>1 unit</w:t>
            </w:r>
          </w:p>
          <w:p w:rsidR="00462174" w:rsidRPr="003A3B6E" w:rsidRDefault="00462174" w:rsidP="00462174">
            <w:pPr>
              <w:numPr>
                <w:ilvl w:val="0"/>
                <w:numId w:val="41"/>
              </w:numPr>
              <w:spacing w:before="0" w:after="0"/>
              <w:rPr>
                <w:rFonts w:ascii="Times New Roman" w:hAnsi="Times New Roman"/>
                <w:bCs/>
                <w:sz w:val="22"/>
                <w:szCs w:val="22"/>
                <w:lang w:val="en-GB"/>
              </w:rPr>
            </w:pPr>
            <w:r w:rsidRPr="003A3B6E">
              <w:rPr>
                <w:rFonts w:ascii="Times New Roman" w:hAnsi="Times New Roman"/>
                <w:bCs/>
                <w:sz w:val="22"/>
                <w:szCs w:val="22"/>
                <w:lang w:val="en-GB"/>
              </w:rPr>
              <w:t>Size of the panel: approx. 1,50m x 0,80m</w:t>
            </w:r>
          </w:p>
          <w:p w:rsidR="00462174" w:rsidRPr="003A3B6E" w:rsidRDefault="00462174" w:rsidP="00462174">
            <w:pPr>
              <w:numPr>
                <w:ilvl w:val="0"/>
                <w:numId w:val="41"/>
              </w:numPr>
              <w:spacing w:before="0" w:after="0"/>
              <w:rPr>
                <w:rFonts w:ascii="Times New Roman" w:hAnsi="Times New Roman"/>
                <w:bCs/>
                <w:sz w:val="22"/>
                <w:szCs w:val="22"/>
                <w:lang w:val="en-GB"/>
              </w:rPr>
            </w:pPr>
            <w:r w:rsidRPr="003A3B6E">
              <w:rPr>
                <w:rFonts w:ascii="Times New Roman" w:hAnsi="Times New Roman"/>
                <w:bCs/>
                <w:sz w:val="22"/>
                <w:szCs w:val="22"/>
                <w:lang w:val="en-GB"/>
              </w:rPr>
              <w:t>Mounted on pillar</w:t>
            </w:r>
          </w:p>
          <w:p w:rsidR="00462174" w:rsidRPr="003A3B6E" w:rsidRDefault="00462174" w:rsidP="00462174">
            <w:pPr>
              <w:numPr>
                <w:ilvl w:val="0"/>
                <w:numId w:val="41"/>
              </w:numPr>
              <w:spacing w:before="0" w:after="0"/>
              <w:rPr>
                <w:rFonts w:ascii="Times New Roman" w:hAnsi="Times New Roman"/>
                <w:bCs/>
                <w:sz w:val="22"/>
                <w:szCs w:val="22"/>
                <w:lang w:val="en-GB"/>
              </w:rPr>
            </w:pPr>
            <w:r w:rsidRPr="003A3B6E">
              <w:rPr>
                <w:rFonts w:ascii="Times New Roman" w:hAnsi="Times New Roman"/>
                <w:bCs/>
                <w:sz w:val="22"/>
                <w:szCs w:val="22"/>
                <w:lang w:val="en-GB"/>
              </w:rPr>
              <w:t>Mounted in the open</w:t>
            </w:r>
          </w:p>
          <w:p w:rsidR="00462174" w:rsidRPr="003A3B6E" w:rsidRDefault="00462174" w:rsidP="00462174">
            <w:pPr>
              <w:numPr>
                <w:ilvl w:val="0"/>
                <w:numId w:val="41"/>
              </w:numPr>
              <w:spacing w:before="0" w:after="0"/>
              <w:rPr>
                <w:rFonts w:ascii="Times New Roman" w:hAnsi="Times New Roman"/>
                <w:bCs/>
                <w:sz w:val="22"/>
                <w:szCs w:val="22"/>
                <w:lang w:val="en-GB"/>
              </w:rPr>
            </w:pPr>
            <w:r w:rsidRPr="003A3B6E">
              <w:rPr>
                <w:rFonts w:ascii="Times New Roman" w:hAnsi="Times New Roman"/>
                <w:bCs/>
                <w:sz w:val="22"/>
                <w:szCs w:val="22"/>
                <w:lang w:val="en-GB"/>
              </w:rPr>
              <w:t>Full colour</w:t>
            </w:r>
          </w:p>
          <w:p w:rsidR="00462174" w:rsidRPr="003A3B6E" w:rsidRDefault="00462174" w:rsidP="003A3B6E">
            <w:pPr>
              <w:numPr>
                <w:ilvl w:val="0"/>
                <w:numId w:val="41"/>
              </w:numPr>
              <w:spacing w:before="0" w:after="0"/>
              <w:rPr>
                <w:rFonts w:ascii="Times New Roman" w:hAnsi="Times New Roman"/>
                <w:bCs/>
                <w:sz w:val="22"/>
                <w:szCs w:val="22"/>
                <w:lang w:val="en-GB"/>
              </w:rPr>
            </w:pPr>
            <w:r w:rsidRPr="003A3B6E">
              <w:rPr>
                <w:rFonts w:ascii="Times New Roman" w:hAnsi="Times New Roman"/>
                <w:bCs/>
                <w:sz w:val="22"/>
                <w:szCs w:val="22"/>
                <w:lang w:val="en-GB"/>
              </w:rPr>
              <w:t xml:space="preserve">Material: panel with permanent, non-erasable inscription and protected </w:t>
            </w:r>
            <w:r w:rsidR="003A3B6E" w:rsidRPr="003A3B6E">
              <w:rPr>
                <w:rFonts w:ascii="Times New Roman" w:hAnsi="Times New Roman"/>
                <w:bCs/>
                <w:sz w:val="22"/>
                <w:szCs w:val="22"/>
                <w:lang w:val="en-GB"/>
              </w:rPr>
              <w:t>layer.</w:t>
            </w:r>
            <w:r w:rsidRPr="003A3B6E">
              <w:rPr>
                <w:rFonts w:ascii="Times New Roman" w:hAnsi="Times New Roman"/>
                <w:bCs/>
                <w:sz w:val="22"/>
                <w:szCs w:val="22"/>
                <w:lang w:val="en-GB"/>
              </w:rPr>
              <w:t xml:space="preserve"> The inscription should endure the atmosphere conditions for 5 years, without changing its appearance.</w:t>
            </w:r>
          </w:p>
          <w:p w:rsidR="00462174" w:rsidRPr="003A3B6E" w:rsidRDefault="007C4F84" w:rsidP="00462174">
            <w:pPr>
              <w:numPr>
                <w:ilvl w:val="0"/>
                <w:numId w:val="41"/>
              </w:numPr>
              <w:spacing w:before="0" w:after="0"/>
              <w:rPr>
                <w:rFonts w:ascii="Times New Roman" w:hAnsi="Times New Roman"/>
                <w:bCs/>
                <w:sz w:val="22"/>
                <w:szCs w:val="22"/>
                <w:lang w:val="en-GB"/>
              </w:rPr>
            </w:pPr>
            <w:r w:rsidRPr="003A3B6E">
              <w:rPr>
                <w:rFonts w:ascii="Times New Roman" w:hAnsi="Times New Roman"/>
                <w:bCs/>
                <w:sz w:val="22"/>
                <w:szCs w:val="22"/>
                <w:lang w:val="en-GB"/>
              </w:rPr>
              <w:t>Appropriate</w:t>
            </w:r>
            <w:r w:rsidR="00462174" w:rsidRPr="003A3B6E">
              <w:rPr>
                <w:rFonts w:ascii="Times New Roman" w:hAnsi="Times New Roman"/>
                <w:bCs/>
                <w:sz w:val="22"/>
                <w:szCs w:val="22"/>
                <w:lang w:val="en-GB"/>
              </w:rPr>
              <w:t xml:space="preserve"> marking to visual</w:t>
            </w:r>
            <w:r w:rsidR="007D42E5" w:rsidRPr="003A3B6E">
              <w:rPr>
                <w:rFonts w:ascii="Times New Roman" w:hAnsi="Times New Roman"/>
                <w:bCs/>
                <w:sz w:val="22"/>
                <w:szCs w:val="22"/>
                <w:lang w:val="en-GB"/>
              </w:rPr>
              <w:t>ly acknowledge the EU support, duly following the “Communication and Visibility Manual for EU External Actions”.</w:t>
            </w:r>
          </w:p>
          <w:p w:rsidR="00462174" w:rsidRPr="005F6053" w:rsidRDefault="00462174" w:rsidP="00462174">
            <w:pPr>
              <w:spacing w:before="0" w:after="0"/>
              <w:rPr>
                <w:rFonts w:ascii="Times New Roman" w:hAnsi="Times New Roman"/>
                <w:b/>
                <w:highlight w:val="yellow"/>
                <w:lang w:val="en-GB"/>
              </w:rPr>
            </w:pPr>
          </w:p>
        </w:tc>
        <w:tc>
          <w:tcPr>
            <w:tcW w:w="4253" w:type="dxa"/>
            <w:vAlign w:val="center"/>
          </w:tcPr>
          <w:p w:rsidR="005F6053" w:rsidRPr="00034B1D" w:rsidRDefault="005F6053" w:rsidP="005F6053">
            <w:pPr>
              <w:rPr>
                <w:rFonts w:ascii="Times New Roman" w:hAnsi="Times New Roman"/>
                <w:b/>
                <w:lang w:val="en-GB"/>
              </w:rPr>
            </w:pPr>
          </w:p>
        </w:tc>
        <w:tc>
          <w:tcPr>
            <w:tcW w:w="2835" w:type="dxa"/>
          </w:tcPr>
          <w:p w:rsidR="005F6053" w:rsidRPr="00034B1D" w:rsidRDefault="005F6053" w:rsidP="005F6053">
            <w:pPr>
              <w:rPr>
                <w:rFonts w:ascii="Times New Roman" w:hAnsi="Times New Roman"/>
                <w:b/>
                <w:lang w:val="en-GB"/>
              </w:rPr>
            </w:pPr>
          </w:p>
        </w:tc>
        <w:tc>
          <w:tcPr>
            <w:tcW w:w="1984" w:type="dxa"/>
          </w:tcPr>
          <w:p w:rsidR="005F6053" w:rsidRPr="00034B1D" w:rsidRDefault="005F6053" w:rsidP="005F6053">
            <w:pPr>
              <w:tabs>
                <w:tab w:val="left" w:pos="729"/>
              </w:tabs>
              <w:jc w:val="center"/>
              <w:rPr>
                <w:rFonts w:ascii="Times New Roman" w:hAnsi="Times New Roman"/>
                <w:b/>
                <w:lang w:val="en-GB"/>
              </w:rPr>
            </w:pPr>
          </w:p>
        </w:tc>
      </w:tr>
      <w:tr w:rsidR="005F6053" w:rsidRPr="000726B9" w:rsidTr="003C0C67">
        <w:trPr>
          <w:cantSplit/>
        </w:trPr>
        <w:tc>
          <w:tcPr>
            <w:tcW w:w="1134" w:type="dxa"/>
          </w:tcPr>
          <w:p w:rsidR="005F6053" w:rsidRPr="005F6053" w:rsidRDefault="005F6053" w:rsidP="005F6053">
            <w:pPr>
              <w:jc w:val="center"/>
              <w:rPr>
                <w:rFonts w:ascii="Times New Roman" w:hAnsi="Times New Roman"/>
                <w:b/>
                <w:lang w:val="en-GB"/>
              </w:rPr>
            </w:pPr>
            <w:r w:rsidRPr="005F6053">
              <w:rPr>
                <w:rFonts w:ascii="Times New Roman" w:hAnsi="Times New Roman"/>
                <w:b/>
                <w:lang w:val="en-GB"/>
              </w:rPr>
              <w:lastRenderedPageBreak/>
              <w:t>2</w:t>
            </w:r>
          </w:p>
        </w:tc>
        <w:tc>
          <w:tcPr>
            <w:tcW w:w="4678" w:type="dxa"/>
          </w:tcPr>
          <w:p w:rsidR="005F6053" w:rsidRPr="000323E2" w:rsidRDefault="005F6053" w:rsidP="00462174">
            <w:pPr>
              <w:spacing w:before="0" w:after="0"/>
              <w:rPr>
                <w:rFonts w:ascii="Times New Roman" w:hAnsi="Times New Roman"/>
                <w:b/>
                <w:bCs/>
                <w:sz w:val="22"/>
                <w:szCs w:val="22"/>
                <w:lang w:val="en-GB"/>
              </w:rPr>
            </w:pPr>
            <w:r w:rsidRPr="00332D38">
              <w:rPr>
                <w:rFonts w:ascii="Times New Roman" w:hAnsi="Times New Roman"/>
                <w:b/>
                <w:bCs/>
                <w:sz w:val="22"/>
                <w:szCs w:val="22"/>
                <w:lang w:val="en-GB"/>
              </w:rPr>
              <w:t>Roll-ba</w:t>
            </w:r>
            <w:r w:rsidRPr="000323E2">
              <w:rPr>
                <w:rFonts w:ascii="Times New Roman" w:hAnsi="Times New Roman"/>
                <w:b/>
                <w:bCs/>
                <w:sz w:val="22"/>
                <w:szCs w:val="22"/>
                <w:lang w:val="en-GB"/>
              </w:rPr>
              <w:t>nner design</w:t>
            </w:r>
            <w:r w:rsidR="00DD4521" w:rsidRPr="000323E2">
              <w:rPr>
                <w:rFonts w:ascii="Times New Roman" w:hAnsi="Times New Roman"/>
                <w:b/>
                <w:bCs/>
                <w:sz w:val="22"/>
                <w:szCs w:val="22"/>
                <w:lang w:val="en-GB"/>
              </w:rPr>
              <w:t xml:space="preserve"> and elaboration</w:t>
            </w:r>
          </w:p>
          <w:p w:rsidR="00C657B8" w:rsidRPr="000323E2" w:rsidRDefault="00C657B8" w:rsidP="00462174">
            <w:pPr>
              <w:spacing w:before="0" w:after="0"/>
              <w:rPr>
                <w:rFonts w:ascii="Times New Roman" w:hAnsi="Times New Roman"/>
                <w:b/>
                <w:bCs/>
                <w:sz w:val="22"/>
                <w:szCs w:val="22"/>
                <w:lang w:val="en-GB"/>
              </w:rPr>
            </w:pPr>
          </w:p>
          <w:p w:rsidR="007C4F84" w:rsidRPr="000323E2" w:rsidRDefault="007C4F84" w:rsidP="00C657B8">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1 unit</w:t>
            </w:r>
          </w:p>
          <w:p w:rsidR="00C657B8" w:rsidRPr="000323E2" w:rsidRDefault="00C657B8" w:rsidP="00C657B8">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 xml:space="preserve">Size of the panel: </w:t>
            </w:r>
            <w:r w:rsidR="003A3B6E" w:rsidRPr="000323E2">
              <w:rPr>
                <w:rFonts w:ascii="Times New Roman" w:hAnsi="Times New Roman"/>
                <w:sz w:val="22"/>
                <w:szCs w:val="22"/>
                <w:lang w:val="en-GB"/>
              </w:rPr>
              <w:t xml:space="preserve">0,80 </w:t>
            </w:r>
            <w:r w:rsidRPr="000323E2">
              <w:rPr>
                <w:rFonts w:ascii="Times New Roman" w:hAnsi="Times New Roman"/>
                <w:sz w:val="22"/>
                <w:szCs w:val="22"/>
                <w:lang w:val="en-GB"/>
              </w:rPr>
              <w:t>m x 2m.</w:t>
            </w:r>
          </w:p>
          <w:p w:rsidR="003A3B6E" w:rsidRPr="000323E2" w:rsidRDefault="003A3B6E" w:rsidP="00C657B8">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 xml:space="preserve">One- side printing </w:t>
            </w:r>
          </w:p>
          <w:p w:rsidR="00C657B8" w:rsidRPr="000323E2" w:rsidRDefault="00C657B8" w:rsidP="00C657B8">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Full colour</w:t>
            </w:r>
          </w:p>
          <w:p w:rsidR="003A3B6E" w:rsidRPr="000323E2" w:rsidRDefault="003A3B6E" w:rsidP="00C657B8">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Rolling mechanism with a stand</w:t>
            </w:r>
          </w:p>
          <w:p w:rsidR="003A3B6E" w:rsidRPr="003A3B6E" w:rsidRDefault="003A3B6E" w:rsidP="00C657B8">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The service include pre-design, printing, folding, packing, delivery and all other necessary actions to achieve a final product in relevance to the requirements of PP</w:t>
            </w:r>
            <w:r w:rsidR="007C4F84" w:rsidRPr="000323E2">
              <w:rPr>
                <w:rFonts w:ascii="Times New Roman" w:hAnsi="Times New Roman"/>
                <w:sz w:val="22"/>
                <w:szCs w:val="22"/>
                <w:lang w:val="en-GB"/>
              </w:rPr>
              <w:t>2</w:t>
            </w:r>
            <w:r w:rsidRPr="000323E2">
              <w:rPr>
                <w:rFonts w:ascii="Times New Roman" w:hAnsi="Times New Roman"/>
                <w:sz w:val="22"/>
                <w:szCs w:val="22"/>
                <w:lang w:val="en-GB"/>
              </w:rPr>
              <w:t xml:space="preserve"> and the Programme. All text and photo materials</w:t>
            </w:r>
            <w:r w:rsidRPr="003A3B6E">
              <w:rPr>
                <w:rFonts w:ascii="Times New Roman" w:hAnsi="Times New Roman"/>
                <w:sz w:val="22"/>
                <w:szCs w:val="22"/>
                <w:lang w:val="en-GB"/>
              </w:rPr>
              <w:t xml:space="preserve"> will be provided by the Contracting Authority. </w:t>
            </w:r>
          </w:p>
          <w:p w:rsidR="00C657B8" w:rsidRPr="003A3B6E" w:rsidRDefault="00C657B8" w:rsidP="00C657B8">
            <w:pPr>
              <w:numPr>
                <w:ilvl w:val="0"/>
                <w:numId w:val="41"/>
              </w:numPr>
              <w:spacing w:before="0" w:after="0"/>
              <w:rPr>
                <w:rFonts w:ascii="Times New Roman" w:hAnsi="Times New Roman"/>
                <w:sz w:val="22"/>
                <w:szCs w:val="22"/>
                <w:lang w:val="en-GB"/>
              </w:rPr>
            </w:pPr>
            <w:r w:rsidRPr="003A3B6E">
              <w:rPr>
                <w:rFonts w:ascii="Times New Roman" w:hAnsi="Times New Roman"/>
                <w:sz w:val="22"/>
                <w:szCs w:val="22"/>
                <w:lang w:val="en-GB"/>
              </w:rPr>
              <w:t>Approp</w:t>
            </w:r>
            <w:r w:rsidR="00094C5F" w:rsidRPr="003A3B6E">
              <w:rPr>
                <w:rFonts w:ascii="Times New Roman" w:hAnsi="Times New Roman"/>
                <w:sz w:val="22"/>
                <w:szCs w:val="22"/>
                <w:lang w:val="en-GB"/>
              </w:rPr>
              <w:t>r</w:t>
            </w:r>
            <w:r w:rsidRPr="003A3B6E">
              <w:rPr>
                <w:rFonts w:ascii="Times New Roman" w:hAnsi="Times New Roman"/>
                <w:sz w:val="22"/>
                <w:szCs w:val="22"/>
                <w:lang w:val="en-GB"/>
              </w:rPr>
              <w:t>iate marking to visually acknowledge the EU support, duly following the “Communication and Visibility Manual for EU External Actions”.</w:t>
            </w:r>
          </w:p>
          <w:p w:rsidR="00462174" w:rsidRPr="00332D38" w:rsidRDefault="00462174" w:rsidP="00462174">
            <w:pPr>
              <w:spacing w:before="0" w:after="0"/>
              <w:rPr>
                <w:rFonts w:ascii="Times New Roman" w:hAnsi="Times New Roman"/>
                <w:b/>
                <w:bCs/>
                <w:lang w:val="en-GB"/>
              </w:rPr>
            </w:pPr>
          </w:p>
        </w:tc>
        <w:tc>
          <w:tcPr>
            <w:tcW w:w="4253" w:type="dxa"/>
            <w:vAlign w:val="center"/>
          </w:tcPr>
          <w:p w:rsidR="005F6053" w:rsidRPr="002B0798" w:rsidRDefault="005F6053" w:rsidP="005F6053">
            <w:pPr>
              <w:rPr>
                <w:rFonts w:ascii="Times New Roman" w:hAnsi="Times New Roman"/>
                <w:b/>
                <w:lang w:val="en-GB"/>
              </w:rPr>
            </w:pPr>
            <w:r w:rsidRPr="002B0798">
              <w:rPr>
                <w:rFonts w:ascii="Times New Roman" w:hAnsi="Times New Roman"/>
                <w:lang w:val="en-GB"/>
              </w:rPr>
              <w:t xml:space="preserve"> </w:t>
            </w:r>
          </w:p>
        </w:tc>
        <w:tc>
          <w:tcPr>
            <w:tcW w:w="2835" w:type="dxa"/>
          </w:tcPr>
          <w:p w:rsidR="005F6053" w:rsidRPr="002B0798" w:rsidRDefault="005F6053" w:rsidP="005F6053">
            <w:pPr>
              <w:rPr>
                <w:rFonts w:ascii="Times New Roman" w:hAnsi="Times New Roman"/>
                <w:b/>
                <w:lang w:val="en-GB"/>
              </w:rPr>
            </w:pPr>
          </w:p>
        </w:tc>
        <w:tc>
          <w:tcPr>
            <w:tcW w:w="1984" w:type="dxa"/>
          </w:tcPr>
          <w:p w:rsidR="005F6053" w:rsidRPr="002B0798" w:rsidRDefault="005F6053" w:rsidP="005F6053">
            <w:pPr>
              <w:rPr>
                <w:rFonts w:ascii="Times New Roman" w:hAnsi="Times New Roman"/>
                <w:b/>
                <w:lang w:val="en-GB"/>
              </w:rPr>
            </w:pPr>
          </w:p>
        </w:tc>
      </w:tr>
      <w:tr w:rsidR="005F6053" w:rsidRPr="000726B9" w:rsidTr="003C0C67">
        <w:trPr>
          <w:cantSplit/>
        </w:trPr>
        <w:tc>
          <w:tcPr>
            <w:tcW w:w="1134" w:type="dxa"/>
          </w:tcPr>
          <w:p w:rsidR="005F6053" w:rsidRPr="005F6053" w:rsidRDefault="005F6053" w:rsidP="005F6053">
            <w:pPr>
              <w:jc w:val="center"/>
              <w:rPr>
                <w:rFonts w:ascii="Times New Roman" w:hAnsi="Times New Roman"/>
                <w:b/>
                <w:lang w:val="en-GB"/>
              </w:rPr>
            </w:pPr>
            <w:r w:rsidRPr="005F6053">
              <w:rPr>
                <w:rFonts w:ascii="Times New Roman" w:hAnsi="Times New Roman"/>
                <w:b/>
                <w:lang w:val="en-GB"/>
              </w:rPr>
              <w:lastRenderedPageBreak/>
              <w:t>3</w:t>
            </w:r>
          </w:p>
        </w:tc>
        <w:tc>
          <w:tcPr>
            <w:tcW w:w="4678" w:type="dxa"/>
          </w:tcPr>
          <w:p w:rsidR="005F6053" w:rsidRPr="00332D38" w:rsidRDefault="005F6053" w:rsidP="00462174">
            <w:pPr>
              <w:spacing w:before="0" w:after="0"/>
              <w:rPr>
                <w:rFonts w:ascii="Times New Roman" w:hAnsi="Times New Roman"/>
                <w:b/>
                <w:bCs/>
                <w:sz w:val="22"/>
                <w:lang w:val="en-GB"/>
              </w:rPr>
            </w:pPr>
            <w:r w:rsidRPr="00332D38">
              <w:rPr>
                <w:rFonts w:ascii="Times New Roman" w:hAnsi="Times New Roman"/>
                <w:b/>
                <w:bCs/>
                <w:sz w:val="22"/>
                <w:lang w:val="en-GB"/>
              </w:rPr>
              <w:t>Hats</w:t>
            </w:r>
          </w:p>
          <w:p w:rsidR="003F66F9" w:rsidRPr="00332D38" w:rsidRDefault="003F66F9" w:rsidP="00462174">
            <w:pPr>
              <w:spacing w:before="0" w:after="0"/>
              <w:rPr>
                <w:rFonts w:ascii="Times New Roman" w:hAnsi="Times New Roman"/>
                <w:b/>
                <w:bCs/>
                <w:sz w:val="22"/>
                <w:lang w:val="en-GB"/>
              </w:rPr>
            </w:pPr>
          </w:p>
          <w:p w:rsidR="007C4F84" w:rsidRDefault="007C4F84" w:rsidP="003A3B6E">
            <w:pPr>
              <w:numPr>
                <w:ilvl w:val="0"/>
                <w:numId w:val="41"/>
              </w:numPr>
              <w:spacing w:before="0" w:after="0"/>
              <w:rPr>
                <w:rFonts w:ascii="Times New Roman" w:hAnsi="Times New Roman"/>
                <w:sz w:val="22"/>
                <w:szCs w:val="22"/>
                <w:lang w:val="en-GB"/>
              </w:rPr>
            </w:pPr>
            <w:r>
              <w:rPr>
                <w:rFonts w:ascii="Times New Roman" w:hAnsi="Times New Roman"/>
                <w:sz w:val="22"/>
                <w:szCs w:val="22"/>
                <w:lang w:val="en-GB"/>
              </w:rPr>
              <w:t>300 units</w:t>
            </w:r>
          </w:p>
          <w:p w:rsidR="003A3B6E" w:rsidRPr="003A3B6E" w:rsidRDefault="003A3B6E" w:rsidP="003A3B6E">
            <w:pPr>
              <w:numPr>
                <w:ilvl w:val="0"/>
                <w:numId w:val="41"/>
              </w:numPr>
              <w:spacing w:before="0" w:after="0"/>
              <w:rPr>
                <w:rFonts w:ascii="Times New Roman" w:hAnsi="Times New Roman"/>
                <w:sz w:val="22"/>
                <w:szCs w:val="22"/>
                <w:lang w:val="en-GB"/>
              </w:rPr>
            </w:pPr>
            <w:r w:rsidRPr="003A3B6E">
              <w:rPr>
                <w:rFonts w:ascii="Times New Roman" w:hAnsi="Times New Roman"/>
                <w:sz w:val="22"/>
                <w:szCs w:val="22"/>
                <w:lang w:val="en-GB"/>
              </w:rPr>
              <w:t>With visor colour: White</w:t>
            </w:r>
          </w:p>
          <w:p w:rsidR="003A3B6E" w:rsidRPr="003A3B6E" w:rsidRDefault="003A3B6E" w:rsidP="003A3B6E">
            <w:pPr>
              <w:numPr>
                <w:ilvl w:val="0"/>
                <w:numId w:val="41"/>
              </w:numPr>
              <w:spacing w:before="0" w:after="0"/>
              <w:rPr>
                <w:rFonts w:ascii="Times New Roman" w:hAnsi="Times New Roman"/>
                <w:sz w:val="22"/>
                <w:szCs w:val="22"/>
                <w:lang w:val="en-GB"/>
              </w:rPr>
            </w:pPr>
            <w:r w:rsidRPr="003A3B6E">
              <w:rPr>
                <w:rFonts w:ascii="Times New Roman" w:hAnsi="Times New Roman"/>
                <w:sz w:val="22"/>
                <w:szCs w:val="22"/>
                <w:lang w:val="en-GB"/>
              </w:rPr>
              <w:t>Size: from 52 to 64 cm branded</w:t>
            </w:r>
          </w:p>
          <w:p w:rsidR="003A3B6E" w:rsidRPr="003A3B6E" w:rsidRDefault="003A3B6E" w:rsidP="003A3B6E">
            <w:pPr>
              <w:numPr>
                <w:ilvl w:val="0"/>
                <w:numId w:val="41"/>
              </w:numPr>
              <w:spacing w:before="0" w:after="0"/>
              <w:rPr>
                <w:rFonts w:ascii="Times New Roman" w:hAnsi="Times New Roman"/>
                <w:sz w:val="22"/>
                <w:szCs w:val="22"/>
                <w:lang w:val="en-GB"/>
              </w:rPr>
            </w:pPr>
            <w:r w:rsidRPr="003A3B6E">
              <w:rPr>
                <w:rFonts w:ascii="Times New Roman" w:hAnsi="Times New Roman"/>
                <w:sz w:val="22"/>
                <w:szCs w:val="22"/>
                <w:lang w:val="en-GB"/>
              </w:rPr>
              <w:t xml:space="preserve">Project information will be processed with Flexo printing on t-shirt. </w:t>
            </w:r>
          </w:p>
          <w:p w:rsidR="003A3B6E" w:rsidRPr="003A3B6E" w:rsidRDefault="003A3B6E" w:rsidP="003A3B6E">
            <w:pPr>
              <w:numPr>
                <w:ilvl w:val="0"/>
                <w:numId w:val="41"/>
              </w:numPr>
              <w:spacing w:before="0" w:after="0"/>
              <w:rPr>
                <w:rFonts w:ascii="Times New Roman" w:hAnsi="Times New Roman"/>
                <w:sz w:val="22"/>
                <w:szCs w:val="22"/>
                <w:lang w:val="en-GB"/>
              </w:rPr>
            </w:pPr>
            <w:r w:rsidRPr="003A3B6E">
              <w:rPr>
                <w:rFonts w:ascii="Times New Roman" w:hAnsi="Times New Roman"/>
                <w:sz w:val="22"/>
                <w:szCs w:val="22"/>
                <w:lang w:val="en-GB"/>
              </w:rPr>
              <w:t>Appropriate marking to visually acknowledge the EU support, duly following the “Communication and Visibility Manual for EU External Actions”.</w:t>
            </w:r>
          </w:p>
          <w:p w:rsidR="003A3B6E" w:rsidRPr="00762A8B" w:rsidRDefault="003A3B6E" w:rsidP="003A3B6E">
            <w:pPr>
              <w:spacing w:before="0" w:after="0"/>
              <w:ind w:left="720"/>
              <w:rPr>
                <w:rFonts w:ascii="Times New Roman" w:hAnsi="Times New Roman"/>
                <w:sz w:val="22"/>
                <w:szCs w:val="22"/>
                <w:highlight w:val="yellow"/>
                <w:lang w:val="en-GB"/>
              </w:rPr>
            </w:pPr>
          </w:p>
          <w:p w:rsidR="003F66F9" w:rsidRPr="00332D38" w:rsidRDefault="003F66F9" w:rsidP="00462174">
            <w:pPr>
              <w:spacing w:before="0" w:after="0"/>
              <w:rPr>
                <w:rFonts w:ascii="Times New Roman" w:hAnsi="Times New Roman"/>
                <w:b/>
                <w:bCs/>
                <w:lang w:val="en-GB"/>
              </w:rPr>
            </w:pPr>
          </w:p>
        </w:tc>
        <w:tc>
          <w:tcPr>
            <w:tcW w:w="4253" w:type="dxa"/>
          </w:tcPr>
          <w:p w:rsidR="005F6053" w:rsidRPr="002B0798" w:rsidRDefault="005F6053" w:rsidP="005F6053">
            <w:pPr>
              <w:rPr>
                <w:rFonts w:ascii="Times New Roman" w:hAnsi="Times New Roman"/>
                <w:b/>
                <w:lang w:val="en-GB"/>
              </w:rPr>
            </w:pPr>
            <w:r w:rsidRPr="002B0798">
              <w:rPr>
                <w:rFonts w:ascii="Times New Roman" w:hAnsi="Times New Roman"/>
                <w:lang w:val="en-GB"/>
              </w:rPr>
              <w:t xml:space="preserve"> </w:t>
            </w:r>
          </w:p>
        </w:tc>
        <w:tc>
          <w:tcPr>
            <w:tcW w:w="2835" w:type="dxa"/>
          </w:tcPr>
          <w:p w:rsidR="005F6053" w:rsidRPr="002B0798" w:rsidRDefault="005F6053" w:rsidP="005F6053">
            <w:pPr>
              <w:rPr>
                <w:rFonts w:ascii="Times New Roman" w:hAnsi="Times New Roman"/>
                <w:b/>
                <w:lang w:val="en-GB"/>
              </w:rPr>
            </w:pPr>
          </w:p>
        </w:tc>
        <w:tc>
          <w:tcPr>
            <w:tcW w:w="1984" w:type="dxa"/>
          </w:tcPr>
          <w:p w:rsidR="005F6053" w:rsidRPr="002B0798" w:rsidRDefault="005F6053" w:rsidP="005F6053">
            <w:pPr>
              <w:rPr>
                <w:rFonts w:ascii="Times New Roman" w:hAnsi="Times New Roman"/>
                <w:b/>
                <w:lang w:val="en-GB"/>
              </w:rPr>
            </w:pPr>
          </w:p>
        </w:tc>
      </w:tr>
      <w:tr w:rsidR="005F6053" w:rsidRPr="000726B9" w:rsidTr="003C0C67">
        <w:trPr>
          <w:cantSplit/>
        </w:trPr>
        <w:tc>
          <w:tcPr>
            <w:tcW w:w="1134" w:type="dxa"/>
          </w:tcPr>
          <w:p w:rsidR="005F6053" w:rsidRPr="005F6053" w:rsidRDefault="005F6053" w:rsidP="005F6053">
            <w:pPr>
              <w:jc w:val="center"/>
              <w:rPr>
                <w:rFonts w:ascii="Times New Roman" w:hAnsi="Times New Roman"/>
                <w:b/>
                <w:lang w:val="en-GB"/>
              </w:rPr>
            </w:pPr>
            <w:r w:rsidRPr="005F6053">
              <w:rPr>
                <w:rFonts w:ascii="Times New Roman" w:hAnsi="Times New Roman"/>
                <w:b/>
                <w:lang w:val="en-GB"/>
              </w:rPr>
              <w:t>4</w:t>
            </w:r>
          </w:p>
        </w:tc>
        <w:tc>
          <w:tcPr>
            <w:tcW w:w="4678" w:type="dxa"/>
          </w:tcPr>
          <w:p w:rsidR="005F6053" w:rsidRPr="00332D38" w:rsidRDefault="005F6053" w:rsidP="00462174">
            <w:pPr>
              <w:spacing w:before="0" w:after="0"/>
              <w:rPr>
                <w:rFonts w:ascii="Times New Roman" w:hAnsi="Times New Roman"/>
                <w:b/>
                <w:bCs/>
                <w:sz w:val="22"/>
                <w:lang w:val="en-GB"/>
              </w:rPr>
            </w:pPr>
            <w:r w:rsidRPr="00332D38">
              <w:rPr>
                <w:rFonts w:ascii="Times New Roman" w:hAnsi="Times New Roman"/>
                <w:b/>
                <w:bCs/>
                <w:sz w:val="22"/>
                <w:lang w:val="en-GB"/>
              </w:rPr>
              <w:t>T-Shirts</w:t>
            </w:r>
          </w:p>
          <w:p w:rsidR="007C4F84" w:rsidRDefault="007C4F84" w:rsidP="00B9736E">
            <w:pPr>
              <w:numPr>
                <w:ilvl w:val="0"/>
                <w:numId w:val="41"/>
              </w:numPr>
              <w:spacing w:before="0" w:after="0"/>
              <w:rPr>
                <w:rFonts w:ascii="Times New Roman" w:hAnsi="Times New Roman"/>
                <w:sz w:val="22"/>
                <w:szCs w:val="22"/>
                <w:lang w:val="en-GB"/>
              </w:rPr>
            </w:pPr>
            <w:r>
              <w:rPr>
                <w:rFonts w:ascii="Times New Roman" w:hAnsi="Times New Roman"/>
                <w:sz w:val="22"/>
                <w:szCs w:val="22"/>
                <w:lang w:val="en-GB"/>
              </w:rPr>
              <w:t>300 units</w:t>
            </w:r>
          </w:p>
          <w:p w:rsidR="00B9736E" w:rsidRPr="003A3B6E" w:rsidRDefault="00B9736E" w:rsidP="00B9736E">
            <w:pPr>
              <w:numPr>
                <w:ilvl w:val="0"/>
                <w:numId w:val="41"/>
              </w:numPr>
              <w:spacing w:before="0" w:after="0"/>
              <w:rPr>
                <w:rFonts w:ascii="Times New Roman" w:hAnsi="Times New Roman"/>
                <w:sz w:val="22"/>
                <w:szCs w:val="22"/>
                <w:lang w:val="en-GB"/>
              </w:rPr>
            </w:pPr>
            <w:r w:rsidRPr="003A3B6E">
              <w:rPr>
                <w:rFonts w:ascii="Times New Roman" w:hAnsi="Times New Roman"/>
                <w:sz w:val="22"/>
                <w:szCs w:val="22"/>
                <w:lang w:val="en-GB"/>
              </w:rPr>
              <w:t xml:space="preserve">%100 cotton </w:t>
            </w:r>
          </w:p>
          <w:p w:rsidR="00B9736E" w:rsidRPr="003A3B6E" w:rsidRDefault="00B9736E" w:rsidP="00B9736E">
            <w:pPr>
              <w:numPr>
                <w:ilvl w:val="0"/>
                <w:numId w:val="41"/>
              </w:numPr>
              <w:spacing w:before="0" w:after="0"/>
              <w:rPr>
                <w:rFonts w:ascii="Times New Roman" w:hAnsi="Times New Roman"/>
                <w:sz w:val="22"/>
                <w:szCs w:val="22"/>
                <w:lang w:val="en-GB"/>
              </w:rPr>
            </w:pPr>
            <w:r w:rsidRPr="003A3B6E">
              <w:rPr>
                <w:rFonts w:ascii="Times New Roman" w:hAnsi="Times New Roman"/>
                <w:sz w:val="22"/>
                <w:szCs w:val="22"/>
                <w:lang w:val="en-GB"/>
              </w:rPr>
              <w:t xml:space="preserve">White </w:t>
            </w:r>
            <w:r w:rsidR="007C4F84" w:rsidRPr="003A3B6E">
              <w:rPr>
                <w:rFonts w:ascii="Times New Roman" w:hAnsi="Times New Roman"/>
                <w:sz w:val="22"/>
                <w:szCs w:val="22"/>
                <w:lang w:val="en-GB"/>
              </w:rPr>
              <w:t>colour</w:t>
            </w:r>
            <w:r w:rsidRPr="003A3B6E">
              <w:rPr>
                <w:rFonts w:ascii="Times New Roman" w:hAnsi="Times New Roman"/>
                <w:sz w:val="22"/>
                <w:szCs w:val="22"/>
                <w:lang w:val="en-GB"/>
              </w:rPr>
              <w:t xml:space="preserve"> </w:t>
            </w:r>
          </w:p>
          <w:p w:rsidR="00B9736E" w:rsidRPr="003A3B6E" w:rsidRDefault="00B9736E" w:rsidP="00B9736E">
            <w:pPr>
              <w:numPr>
                <w:ilvl w:val="0"/>
                <w:numId w:val="41"/>
              </w:numPr>
              <w:spacing w:before="0" w:after="0"/>
              <w:rPr>
                <w:rFonts w:ascii="Times New Roman" w:hAnsi="Times New Roman"/>
                <w:sz w:val="22"/>
                <w:szCs w:val="22"/>
                <w:lang w:val="en-GB"/>
              </w:rPr>
            </w:pPr>
            <w:r w:rsidRPr="003A3B6E">
              <w:rPr>
                <w:rFonts w:ascii="Times New Roman" w:hAnsi="Times New Roman"/>
                <w:sz w:val="22"/>
                <w:szCs w:val="22"/>
                <w:lang w:val="en-GB"/>
              </w:rPr>
              <w:t>Size: small (</w:t>
            </w:r>
            <w:r w:rsidR="00216407" w:rsidRPr="003A3B6E">
              <w:rPr>
                <w:rFonts w:ascii="Times New Roman" w:hAnsi="Times New Roman"/>
                <w:sz w:val="22"/>
                <w:szCs w:val="22"/>
                <w:lang w:val="en-GB"/>
              </w:rPr>
              <w:t>9</w:t>
            </w:r>
            <w:r w:rsidRPr="003A3B6E">
              <w:rPr>
                <w:rFonts w:ascii="Times New Roman" w:hAnsi="Times New Roman"/>
                <w:sz w:val="22"/>
                <w:szCs w:val="22"/>
                <w:lang w:val="en-GB"/>
              </w:rPr>
              <w:t>0 units), medium (</w:t>
            </w:r>
            <w:r w:rsidR="00216407" w:rsidRPr="003A3B6E">
              <w:rPr>
                <w:rFonts w:ascii="Times New Roman" w:hAnsi="Times New Roman"/>
                <w:sz w:val="22"/>
                <w:szCs w:val="22"/>
                <w:lang w:val="en-GB"/>
              </w:rPr>
              <w:t>120</w:t>
            </w:r>
            <w:r w:rsidRPr="003A3B6E">
              <w:rPr>
                <w:rFonts w:ascii="Times New Roman" w:hAnsi="Times New Roman"/>
                <w:sz w:val="22"/>
                <w:szCs w:val="22"/>
                <w:lang w:val="en-GB"/>
              </w:rPr>
              <w:t xml:space="preserve"> units), large (</w:t>
            </w:r>
            <w:r w:rsidR="00216407" w:rsidRPr="003A3B6E">
              <w:rPr>
                <w:rFonts w:ascii="Times New Roman" w:hAnsi="Times New Roman"/>
                <w:sz w:val="22"/>
                <w:szCs w:val="22"/>
                <w:lang w:val="en-GB"/>
              </w:rPr>
              <w:t>60</w:t>
            </w:r>
            <w:r w:rsidRPr="003A3B6E">
              <w:rPr>
                <w:rFonts w:ascii="Times New Roman" w:hAnsi="Times New Roman"/>
                <w:sz w:val="22"/>
                <w:szCs w:val="22"/>
                <w:lang w:val="en-GB"/>
              </w:rPr>
              <w:t xml:space="preserve"> unites, X large (</w:t>
            </w:r>
            <w:r w:rsidR="00216407" w:rsidRPr="003A3B6E">
              <w:rPr>
                <w:rFonts w:ascii="Times New Roman" w:hAnsi="Times New Roman"/>
                <w:sz w:val="22"/>
                <w:szCs w:val="22"/>
                <w:lang w:val="en-GB"/>
              </w:rPr>
              <w:t>3</w:t>
            </w:r>
            <w:r w:rsidRPr="003A3B6E">
              <w:rPr>
                <w:rFonts w:ascii="Times New Roman" w:hAnsi="Times New Roman"/>
                <w:sz w:val="22"/>
                <w:szCs w:val="22"/>
                <w:lang w:val="en-GB"/>
              </w:rPr>
              <w:t>0 units)</w:t>
            </w:r>
          </w:p>
          <w:p w:rsidR="00B9736E" w:rsidRPr="003A3B6E" w:rsidRDefault="00A02772" w:rsidP="00B9736E">
            <w:pPr>
              <w:numPr>
                <w:ilvl w:val="0"/>
                <w:numId w:val="41"/>
              </w:numPr>
              <w:spacing w:before="0" w:after="0"/>
              <w:rPr>
                <w:rFonts w:ascii="Times New Roman" w:hAnsi="Times New Roman"/>
                <w:sz w:val="22"/>
                <w:szCs w:val="22"/>
                <w:lang w:val="en-GB"/>
              </w:rPr>
            </w:pPr>
            <w:r w:rsidRPr="003A3B6E">
              <w:rPr>
                <w:rFonts w:ascii="Times New Roman" w:hAnsi="Times New Roman"/>
                <w:sz w:val="22"/>
                <w:szCs w:val="22"/>
                <w:lang w:val="en-GB"/>
              </w:rPr>
              <w:t xml:space="preserve">Project information will be processed with Flexo printing on t-shirt. </w:t>
            </w:r>
          </w:p>
          <w:p w:rsidR="00B9736E" w:rsidRPr="003A3B6E" w:rsidRDefault="00B9736E" w:rsidP="00B9736E">
            <w:pPr>
              <w:numPr>
                <w:ilvl w:val="0"/>
                <w:numId w:val="41"/>
              </w:numPr>
              <w:spacing w:before="0" w:after="0"/>
              <w:rPr>
                <w:rFonts w:ascii="Times New Roman" w:hAnsi="Times New Roman"/>
                <w:sz w:val="22"/>
                <w:szCs w:val="22"/>
                <w:lang w:val="en-GB"/>
              </w:rPr>
            </w:pPr>
            <w:r w:rsidRPr="003A3B6E">
              <w:rPr>
                <w:rFonts w:ascii="Times New Roman" w:hAnsi="Times New Roman"/>
                <w:sz w:val="22"/>
                <w:szCs w:val="22"/>
                <w:lang w:val="en-GB"/>
              </w:rPr>
              <w:t>Appropriate marking to visually acknowledge the EU support, duly following the “Communication and Visibility Manual for EU External Actions”.</w:t>
            </w:r>
          </w:p>
          <w:p w:rsidR="00B9736E" w:rsidRPr="00462174" w:rsidRDefault="00B9736E" w:rsidP="00462174">
            <w:pPr>
              <w:spacing w:before="0" w:after="0"/>
              <w:rPr>
                <w:rFonts w:ascii="Times New Roman" w:hAnsi="Times New Roman"/>
                <w:b/>
                <w:bCs/>
                <w:sz w:val="22"/>
                <w:highlight w:val="yellow"/>
                <w:lang w:val="en-GB"/>
              </w:rPr>
            </w:pPr>
          </w:p>
        </w:tc>
        <w:tc>
          <w:tcPr>
            <w:tcW w:w="4253" w:type="dxa"/>
          </w:tcPr>
          <w:p w:rsidR="005F6053" w:rsidRPr="002B0798" w:rsidRDefault="005F6053" w:rsidP="005F6053">
            <w:pPr>
              <w:rPr>
                <w:rFonts w:ascii="Times New Roman" w:hAnsi="Times New Roman"/>
                <w:lang w:val="en-GB"/>
              </w:rPr>
            </w:pPr>
          </w:p>
        </w:tc>
        <w:tc>
          <w:tcPr>
            <w:tcW w:w="2835" w:type="dxa"/>
          </w:tcPr>
          <w:p w:rsidR="005F6053" w:rsidRPr="002B0798" w:rsidRDefault="005F6053" w:rsidP="005F6053">
            <w:pPr>
              <w:rPr>
                <w:rFonts w:ascii="Times New Roman" w:hAnsi="Times New Roman"/>
                <w:b/>
                <w:lang w:val="en-GB"/>
              </w:rPr>
            </w:pPr>
          </w:p>
        </w:tc>
        <w:tc>
          <w:tcPr>
            <w:tcW w:w="1984" w:type="dxa"/>
          </w:tcPr>
          <w:p w:rsidR="005F6053" w:rsidRPr="002B0798" w:rsidRDefault="005F6053" w:rsidP="005F6053">
            <w:pPr>
              <w:rPr>
                <w:rFonts w:ascii="Times New Roman" w:hAnsi="Times New Roman"/>
                <w:b/>
                <w:lang w:val="en-GB"/>
              </w:rPr>
            </w:pPr>
          </w:p>
        </w:tc>
      </w:tr>
      <w:tr w:rsidR="005F6053" w:rsidRPr="000726B9" w:rsidTr="003C0C67">
        <w:trPr>
          <w:cantSplit/>
        </w:trPr>
        <w:tc>
          <w:tcPr>
            <w:tcW w:w="1134" w:type="dxa"/>
          </w:tcPr>
          <w:p w:rsidR="005F6053" w:rsidRPr="005F6053" w:rsidRDefault="005F6053" w:rsidP="005F6053">
            <w:pPr>
              <w:jc w:val="center"/>
              <w:rPr>
                <w:rFonts w:ascii="Times New Roman" w:hAnsi="Times New Roman"/>
                <w:b/>
                <w:lang w:val="en-GB"/>
              </w:rPr>
            </w:pPr>
            <w:r w:rsidRPr="005F6053">
              <w:rPr>
                <w:rFonts w:ascii="Times New Roman" w:hAnsi="Times New Roman"/>
                <w:b/>
                <w:lang w:val="en-GB"/>
              </w:rPr>
              <w:lastRenderedPageBreak/>
              <w:t>5</w:t>
            </w:r>
          </w:p>
        </w:tc>
        <w:tc>
          <w:tcPr>
            <w:tcW w:w="4678" w:type="dxa"/>
          </w:tcPr>
          <w:p w:rsidR="005F6053" w:rsidRPr="000323E2" w:rsidRDefault="005F6053" w:rsidP="00462174">
            <w:pPr>
              <w:spacing w:before="0" w:after="0"/>
              <w:rPr>
                <w:rFonts w:ascii="Times New Roman" w:hAnsi="Times New Roman"/>
                <w:b/>
                <w:bCs/>
                <w:sz w:val="22"/>
                <w:lang w:val="en-GB"/>
              </w:rPr>
            </w:pPr>
            <w:r w:rsidRPr="000323E2">
              <w:rPr>
                <w:rFonts w:ascii="Times New Roman" w:hAnsi="Times New Roman"/>
                <w:b/>
                <w:bCs/>
                <w:sz w:val="22"/>
                <w:lang w:val="en-GB"/>
              </w:rPr>
              <w:t>Key-holders</w:t>
            </w:r>
          </w:p>
          <w:p w:rsidR="007C4F84" w:rsidRPr="000323E2" w:rsidRDefault="007C4F84" w:rsidP="000446BE">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300 units</w:t>
            </w:r>
          </w:p>
          <w:p w:rsidR="000446BE" w:rsidRPr="000323E2" w:rsidRDefault="000446BE" w:rsidP="000446BE">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Size: 1,5cm x 8cm</w:t>
            </w:r>
          </w:p>
          <w:p w:rsidR="000446BE" w:rsidRPr="000323E2" w:rsidRDefault="000446BE" w:rsidP="000446BE">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 xml:space="preserve">Material: </w:t>
            </w:r>
            <w:r w:rsidR="00544358" w:rsidRPr="000323E2">
              <w:rPr>
                <w:rFonts w:ascii="Times New Roman" w:hAnsi="Times New Roman"/>
                <w:sz w:val="22"/>
                <w:szCs w:val="22"/>
                <w:lang w:val="en-GB"/>
              </w:rPr>
              <w:t>M</w:t>
            </w:r>
            <w:r w:rsidR="007C4F84" w:rsidRPr="000323E2">
              <w:rPr>
                <w:rFonts w:ascii="Times New Roman" w:hAnsi="Times New Roman"/>
                <w:sz w:val="22"/>
                <w:szCs w:val="22"/>
                <w:lang w:val="en-GB"/>
              </w:rPr>
              <w:t>etal branded</w:t>
            </w:r>
          </w:p>
          <w:p w:rsidR="000446BE" w:rsidRPr="000323E2" w:rsidRDefault="000446BE" w:rsidP="000446BE">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Print: Full colo</w:t>
            </w:r>
            <w:r w:rsidR="00277074" w:rsidRPr="000323E2">
              <w:rPr>
                <w:rFonts w:ascii="Times New Roman" w:hAnsi="Times New Roman"/>
                <w:sz w:val="22"/>
                <w:szCs w:val="22"/>
                <w:lang w:val="en-GB"/>
              </w:rPr>
              <w:t>u</w:t>
            </w:r>
            <w:r w:rsidRPr="000323E2">
              <w:rPr>
                <w:rFonts w:ascii="Times New Roman" w:hAnsi="Times New Roman"/>
                <w:sz w:val="22"/>
                <w:szCs w:val="22"/>
                <w:lang w:val="en-GB"/>
              </w:rPr>
              <w:t xml:space="preserve">r </w:t>
            </w:r>
          </w:p>
          <w:p w:rsidR="000446BE" w:rsidRPr="000323E2" w:rsidRDefault="000446BE" w:rsidP="000446BE">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Appropriate marking to visually acknowledge the EU support, duly following the “Communication and Visibility Manual for EU External Actions”.</w:t>
            </w:r>
          </w:p>
          <w:p w:rsidR="000446BE" w:rsidRPr="000323E2" w:rsidRDefault="000446BE" w:rsidP="00462174">
            <w:pPr>
              <w:spacing w:before="0" w:after="0"/>
              <w:rPr>
                <w:rFonts w:ascii="Times New Roman" w:hAnsi="Times New Roman"/>
                <w:b/>
                <w:bCs/>
                <w:sz w:val="22"/>
                <w:lang w:val="en-GB"/>
              </w:rPr>
            </w:pPr>
          </w:p>
        </w:tc>
        <w:tc>
          <w:tcPr>
            <w:tcW w:w="4253" w:type="dxa"/>
          </w:tcPr>
          <w:p w:rsidR="005F6053" w:rsidRPr="002B0798" w:rsidRDefault="005F6053" w:rsidP="005F6053">
            <w:pPr>
              <w:rPr>
                <w:rFonts w:ascii="Times New Roman" w:hAnsi="Times New Roman"/>
                <w:lang w:val="en-GB"/>
              </w:rPr>
            </w:pPr>
          </w:p>
        </w:tc>
        <w:tc>
          <w:tcPr>
            <w:tcW w:w="2835" w:type="dxa"/>
          </w:tcPr>
          <w:p w:rsidR="005F6053" w:rsidRPr="002B0798" w:rsidRDefault="005F6053" w:rsidP="005F6053">
            <w:pPr>
              <w:rPr>
                <w:rFonts w:ascii="Times New Roman" w:hAnsi="Times New Roman"/>
                <w:b/>
                <w:lang w:val="en-GB"/>
              </w:rPr>
            </w:pPr>
          </w:p>
        </w:tc>
        <w:tc>
          <w:tcPr>
            <w:tcW w:w="1984" w:type="dxa"/>
          </w:tcPr>
          <w:p w:rsidR="005F6053" w:rsidRPr="002B0798" w:rsidRDefault="005F6053" w:rsidP="005F6053">
            <w:pPr>
              <w:rPr>
                <w:rFonts w:ascii="Times New Roman" w:hAnsi="Times New Roman"/>
                <w:b/>
                <w:lang w:val="en-GB"/>
              </w:rPr>
            </w:pPr>
          </w:p>
        </w:tc>
      </w:tr>
      <w:tr w:rsidR="005F6053" w:rsidRPr="000726B9">
        <w:trPr>
          <w:cantSplit/>
        </w:trPr>
        <w:tc>
          <w:tcPr>
            <w:tcW w:w="1134" w:type="dxa"/>
          </w:tcPr>
          <w:p w:rsidR="005F6053" w:rsidRPr="005F6053" w:rsidRDefault="005F6053" w:rsidP="005F6053">
            <w:pPr>
              <w:jc w:val="center"/>
              <w:rPr>
                <w:rFonts w:ascii="Times New Roman" w:hAnsi="Times New Roman"/>
                <w:b/>
                <w:lang w:val="en-GB"/>
              </w:rPr>
            </w:pPr>
            <w:r w:rsidRPr="005F6053">
              <w:rPr>
                <w:rFonts w:ascii="Times New Roman" w:hAnsi="Times New Roman"/>
                <w:b/>
                <w:lang w:val="en-GB"/>
              </w:rPr>
              <w:t>6</w:t>
            </w:r>
          </w:p>
        </w:tc>
        <w:tc>
          <w:tcPr>
            <w:tcW w:w="4678" w:type="dxa"/>
          </w:tcPr>
          <w:p w:rsidR="005F6053" w:rsidRPr="000323E2" w:rsidRDefault="00544358" w:rsidP="00462174">
            <w:pPr>
              <w:spacing w:before="0" w:after="0"/>
              <w:rPr>
                <w:rFonts w:ascii="Times New Roman" w:hAnsi="Times New Roman"/>
                <w:b/>
                <w:bCs/>
                <w:sz w:val="22"/>
                <w:lang w:val="en-GB"/>
              </w:rPr>
            </w:pPr>
            <w:r w:rsidRPr="000323E2">
              <w:rPr>
                <w:rFonts w:ascii="Times New Roman" w:hAnsi="Times New Roman"/>
                <w:b/>
                <w:bCs/>
                <w:sz w:val="22"/>
                <w:lang w:val="en-GB"/>
              </w:rPr>
              <w:t>F</w:t>
            </w:r>
            <w:r w:rsidR="005F6053" w:rsidRPr="000323E2">
              <w:rPr>
                <w:rFonts w:ascii="Times New Roman" w:hAnsi="Times New Roman"/>
                <w:b/>
                <w:bCs/>
                <w:sz w:val="22"/>
                <w:lang w:val="en-GB"/>
              </w:rPr>
              <w:t>lash disks</w:t>
            </w:r>
          </w:p>
          <w:p w:rsidR="007C4F84" w:rsidRPr="000323E2" w:rsidRDefault="007C4F84" w:rsidP="000446BE">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300 units</w:t>
            </w:r>
          </w:p>
          <w:p w:rsidR="000446BE" w:rsidRPr="000323E2" w:rsidRDefault="000446BE" w:rsidP="000446BE">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The flash disks should be 16GB</w:t>
            </w:r>
          </w:p>
          <w:p w:rsidR="000446BE" w:rsidRPr="000323E2" w:rsidRDefault="000446BE" w:rsidP="000446BE">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Double sided full colo</w:t>
            </w:r>
            <w:r w:rsidR="00277074" w:rsidRPr="000323E2">
              <w:rPr>
                <w:rFonts w:ascii="Times New Roman" w:hAnsi="Times New Roman"/>
                <w:sz w:val="22"/>
                <w:szCs w:val="22"/>
                <w:lang w:val="en-GB"/>
              </w:rPr>
              <w:t>u</w:t>
            </w:r>
            <w:r w:rsidRPr="000323E2">
              <w:rPr>
                <w:rFonts w:ascii="Times New Roman" w:hAnsi="Times New Roman"/>
                <w:sz w:val="22"/>
                <w:szCs w:val="22"/>
                <w:lang w:val="en-GB"/>
              </w:rPr>
              <w:t>r printed</w:t>
            </w:r>
          </w:p>
          <w:p w:rsidR="000446BE" w:rsidRPr="000323E2" w:rsidRDefault="000446BE" w:rsidP="000446BE">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Provided in a plastic box/holder</w:t>
            </w:r>
          </w:p>
          <w:p w:rsidR="000446BE" w:rsidRPr="000323E2" w:rsidRDefault="000446BE" w:rsidP="000446BE">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Appropriate marking to visually acknowledge the EU support, duly following the “Communication and Visibility Manual for EU External Actions”.</w:t>
            </w:r>
          </w:p>
          <w:p w:rsidR="00544358" w:rsidRPr="000323E2" w:rsidRDefault="00544358" w:rsidP="00544358">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Containing programme logo (IPA CBC Programme 2007CB16IPO008 and EU flag in colour)</w:t>
            </w:r>
          </w:p>
          <w:p w:rsidR="00544358" w:rsidRPr="000323E2" w:rsidRDefault="00544358" w:rsidP="00544358">
            <w:pPr>
              <w:spacing w:before="0" w:after="0"/>
              <w:ind w:left="720"/>
              <w:rPr>
                <w:rFonts w:ascii="Times New Roman" w:hAnsi="Times New Roman"/>
                <w:sz w:val="22"/>
                <w:szCs w:val="22"/>
                <w:lang w:val="en-GB"/>
              </w:rPr>
            </w:pPr>
          </w:p>
          <w:p w:rsidR="000446BE" w:rsidRPr="000323E2" w:rsidRDefault="000446BE" w:rsidP="00462174">
            <w:pPr>
              <w:spacing w:before="0" w:after="0"/>
              <w:rPr>
                <w:rFonts w:ascii="Times New Roman" w:hAnsi="Times New Roman"/>
                <w:b/>
                <w:bCs/>
                <w:lang w:val="en-GB"/>
              </w:rPr>
            </w:pPr>
          </w:p>
        </w:tc>
        <w:tc>
          <w:tcPr>
            <w:tcW w:w="4253" w:type="dxa"/>
          </w:tcPr>
          <w:p w:rsidR="005F6053" w:rsidRPr="002B0798" w:rsidRDefault="005F6053" w:rsidP="005F6053">
            <w:pPr>
              <w:rPr>
                <w:rFonts w:ascii="Times New Roman" w:hAnsi="Times New Roman"/>
                <w:b/>
                <w:lang w:val="en-GB"/>
              </w:rPr>
            </w:pPr>
          </w:p>
        </w:tc>
        <w:tc>
          <w:tcPr>
            <w:tcW w:w="2835" w:type="dxa"/>
          </w:tcPr>
          <w:p w:rsidR="005F6053" w:rsidRPr="002B0798" w:rsidRDefault="005F6053" w:rsidP="005F6053">
            <w:pPr>
              <w:rPr>
                <w:rFonts w:ascii="Times New Roman" w:hAnsi="Times New Roman"/>
                <w:b/>
                <w:lang w:val="en-GB"/>
              </w:rPr>
            </w:pPr>
          </w:p>
        </w:tc>
        <w:tc>
          <w:tcPr>
            <w:tcW w:w="1984" w:type="dxa"/>
          </w:tcPr>
          <w:p w:rsidR="005F6053" w:rsidRPr="002B0798" w:rsidRDefault="005F6053" w:rsidP="005F6053">
            <w:pPr>
              <w:tabs>
                <w:tab w:val="left" w:pos="729"/>
              </w:tabs>
              <w:jc w:val="center"/>
              <w:rPr>
                <w:rFonts w:ascii="Times New Roman" w:hAnsi="Times New Roman"/>
                <w:b/>
                <w:lang w:val="en-GB"/>
              </w:rPr>
            </w:pPr>
          </w:p>
        </w:tc>
      </w:tr>
      <w:tr w:rsidR="005F6053" w:rsidRPr="000726B9" w:rsidTr="00E0149B">
        <w:trPr>
          <w:cantSplit/>
        </w:trPr>
        <w:tc>
          <w:tcPr>
            <w:tcW w:w="1134" w:type="dxa"/>
          </w:tcPr>
          <w:p w:rsidR="005F6053" w:rsidRPr="005F6053" w:rsidRDefault="005F6053" w:rsidP="005F6053">
            <w:pPr>
              <w:jc w:val="center"/>
              <w:rPr>
                <w:rFonts w:ascii="Times New Roman" w:hAnsi="Times New Roman"/>
                <w:b/>
                <w:lang w:val="en-GB"/>
              </w:rPr>
            </w:pPr>
            <w:r w:rsidRPr="005F6053">
              <w:rPr>
                <w:rFonts w:ascii="Times New Roman" w:hAnsi="Times New Roman"/>
                <w:b/>
                <w:lang w:val="en-GB"/>
              </w:rPr>
              <w:lastRenderedPageBreak/>
              <w:t>7</w:t>
            </w:r>
          </w:p>
        </w:tc>
        <w:tc>
          <w:tcPr>
            <w:tcW w:w="4678" w:type="dxa"/>
          </w:tcPr>
          <w:p w:rsidR="005F6053" w:rsidRPr="00544358" w:rsidRDefault="005F6053" w:rsidP="00462174">
            <w:pPr>
              <w:spacing w:before="0" w:after="0"/>
              <w:rPr>
                <w:rFonts w:ascii="Times New Roman" w:hAnsi="Times New Roman"/>
                <w:b/>
                <w:bCs/>
                <w:sz w:val="22"/>
                <w:lang w:val="en-GB"/>
              </w:rPr>
            </w:pPr>
            <w:r w:rsidRPr="00544358">
              <w:rPr>
                <w:rFonts w:ascii="Times New Roman" w:hAnsi="Times New Roman"/>
                <w:b/>
                <w:bCs/>
                <w:sz w:val="22"/>
                <w:lang w:val="en-GB"/>
              </w:rPr>
              <w:t>Pens</w:t>
            </w:r>
          </w:p>
          <w:p w:rsidR="007C4F84" w:rsidRPr="000323E2" w:rsidRDefault="007C4F84" w:rsidP="00277074">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300 units</w:t>
            </w:r>
          </w:p>
          <w:p w:rsidR="00277074" w:rsidRPr="000323E2" w:rsidRDefault="00277074" w:rsidP="00277074">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The pens should be in blue colour and thin gel should have a roller refill</w:t>
            </w:r>
          </w:p>
          <w:p w:rsidR="00544358" w:rsidRPr="000323E2" w:rsidRDefault="00544358" w:rsidP="00277074">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Material: Metal</w:t>
            </w:r>
          </w:p>
          <w:p w:rsidR="00277074" w:rsidRPr="000323E2" w:rsidRDefault="00277074" w:rsidP="00277074">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 xml:space="preserve">It </w:t>
            </w:r>
            <w:r w:rsidR="00437377" w:rsidRPr="000323E2">
              <w:rPr>
                <w:rFonts w:ascii="Times New Roman" w:hAnsi="Times New Roman"/>
                <w:sz w:val="22"/>
                <w:szCs w:val="22"/>
                <w:lang w:val="en-GB"/>
              </w:rPr>
              <w:t>should be high quality ink</w:t>
            </w:r>
          </w:p>
          <w:p w:rsidR="00437377" w:rsidRPr="000323E2" w:rsidRDefault="00437377" w:rsidP="00277074">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It should have an ergonomic grip</w:t>
            </w:r>
          </w:p>
          <w:p w:rsidR="00437377" w:rsidRPr="00544358" w:rsidRDefault="00437377" w:rsidP="00277074">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Nickel silver tip</w:t>
            </w:r>
            <w:r w:rsidRPr="00544358">
              <w:rPr>
                <w:rFonts w:ascii="Times New Roman" w:hAnsi="Times New Roman"/>
                <w:sz w:val="22"/>
                <w:szCs w:val="22"/>
                <w:lang w:val="en-GB"/>
              </w:rPr>
              <w:t xml:space="preserve"> should have</w:t>
            </w:r>
          </w:p>
          <w:p w:rsidR="00437377" w:rsidRPr="00544358" w:rsidRDefault="00437377" w:rsidP="00277074">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0,5mm must be needle-tipped</w:t>
            </w:r>
          </w:p>
          <w:p w:rsidR="00437377" w:rsidRPr="00544358" w:rsidRDefault="00437377" w:rsidP="00277074">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 xml:space="preserve">Must be </w:t>
            </w:r>
            <w:r w:rsidR="007C4F84" w:rsidRPr="00544358">
              <w:rPr>
                <w:rFonts w:ascii="Times New Roman" w:hAnsi="Times New Roman"/>
                <w:sz w:val="22"/>
                <w:szCs w:val="22"/>
                <w:lang w:val="en-GB"/>
              </w:rPr>
              <w:t>coloured</w:t>
            </w:r>
            <w:r w:rsidRPr="00544358">
              <w:rPr>
                <w:rFonts w:ascii="Times New Roman" w:hAnsi="Times New Roman"/>
                <w:sz w:val="22"/>
                <w:szCs w:val="22"/>
                <w:lang w:val="en-GB"/>
              </w:rPr>
              <w:t xml:space="preserve"> digitally branded pens</w:t>
            </w:r>
          </w:p>
          <w:p w:rsidR="00277074" w:rsidRPr="00544358" w:rsidRDefault="00277074" w:rsidP="00277074">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Appropriate marking to visually acknowledge the EU support, duly following the “Communication and Visibility Manual for EU External Actions”.</w:t>
            </w:r>
          </w:p>
          <w:p w:rsidR="00544358" w:rsidRPr="00544358" w:rsidRDefault="00544358" w:rsidP="00544358">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Containing programme logo (IPA CBC Programme 2007CB16IPO008 and EU flag in colour)</w:t>
            </w:r>
          </w:p>
          <w:p w:rsidR="00544358" w:rsidRPr="00544358" w:rsidRDefault="00544358" w:rsidP="00544358">
            <w:pPr>
              <w:spacing w:before="0" w:after="0"/>
              <w:ind w:left="720"/>
              <w:rPr>
                <w:rFonts w:ascii="Times New Roman" w:hAnsi="Times New Roman"/>
                <w:sz w:val="22"/>
                <w:szCs w:val="22"/>
                <w:lang w:val="en-GB"/>
              </w:rPr>
            </w:pPr>
          </w:p>
          <w:p w:rsidR="00277074" w:rsidRPr="00544358" w:rsidRDefault="00277074" w:rsidP="00462174">
            <w:pPr>
              <w:spacing w:before="0" w:after="0"/>
              <w:rPr>
                <w:rFonts w:ascii="Times New Roman" w:hAnsi="Times New Roman"/>
                <w:b/>
                <w:bCs/>
                <w:lang w:val="en-GB"/>
              </w:rPr>
            </w:pPr>
          </w:p>
        </w:tc>
        <w:tc>
          <w:tcPr>
            <w:tcW w:w="4253" w:type="dxa"/>
          </w:tcPr>
          <w:p w:rsidR="005F6053" w:rsidRPr="000726B9" w:rsidRDefault="005F6053" w:rsidP="005F6053">
            <w:pPr>
              <w:rPr>
                <w:rFonts w:ascii="Times New Roman" w:hAnsi="Times New Roman"/>
                <w:b/>
                <w:highlight w:val="green"/>
                <w:lang w:val="en-GB"/>
              </w:rPr>
            </w:pPr>
          </w:p>
        </w:tc>
        <w:tc>
          <w:tcPr>
            <w:tcW w:w="2835" w:type="dxa"/>
          </w:tcPr>
          <w:p w:rsidR="005F6053" w:rsidRPr="000726B9" w:rsidRDefault="005F6053" w:rsidP="005F6053">
            <w:pPr>
              <w:rPr>
                <w:rFonts w:ascii="Times New Roman" w:hAnsi="Times New Roman"/>
                <w:b/>
                <w:highlight w:val="green"/>
                <w:lang w:val="en-GB"/>
              </w:rPr>
            </w:pPr>
          </w:p>
        </w:tc>
        <w:tc>
          <w:tcPr>
            <w:tcW w:w="1984" w:type="dxa"/>
          </w:tcPr>
          <w:p w:rsidR="005F6053" w:rsidRPr="000726B9" w:rsidRDefault="005F6053" w:rsidP="005F6053">
            <w:pPr>
              <w:rPr>
                <w:rFonts w:ascii="Times New Roman" w:hAnsi="Times New Roman"/>
                <w:b/>
                <w:highlight w:val="green"/>
                <w:lang w:val="en-GB"/>
              </w:rPr>
            </w:pPr>
          </w:p>
        </w:tc>
      </w:tr>
      <w:tr w:rsidR="005F6053" w:rsidRPr="000726B9" w:rsidTr="00E0149B">
        <w:trPr>
          <w:cantSplit/>
        </w:trPr>
        <w:tc>
          <w:tcPr>
            <w:tcW w:w="1134" w:type="dxa"/>
          </w:tcPr>
          <w:p w:rsidR="005F6053" w:rsidRPr="005F6053" w:rsidRDefault="005F6053" w:rsidP="005F6053">
            <w:pPr>
              <w:jc w:val="center"/>
              <w:rPr>
                <w:rFonts w:ascii="Times New Roman" w:hAnsi="Times New Roman"/>
                <w:b/>
                <w:lang w:val="en-GB"/>
              </w:rPr>
            </w:pPr>
            <w:r w:rsidRPr="005F6053">
              <w:rPr>
                <w:rFonts w:ascii="Times New Roman" w:hAnsi="Times New Roman"/>
                <w:b/>
                <w:lang w:val="en-GB"/>
              </w:rPr>
              <w:lastRenderedPageBreak/>
              <w:t>8</w:t>
            </w:r>
          </w:p>
        </w:tc>
        <w:tc>
          <w:tcPr>
            <w:tcW w:w="4678" w:type="dxa"/>
          </w:tcPr>
          <w:p w:rsidR="005F6053" w:rsidRPr="000323E2" w:rsidRDefault="005F6053" w:rsidP="00462174">
            <w:pPr>
              <w:spacing w:before="0" w:after="0"/>
              <w:rPr>
                <w:rFonts w:ascii="Times New Roman" w:hAnsi="Times New Roman"/>
                <w:b/>
                <w:bCs/>
                <w:sz w:val="22"/>
                <w:lang w:val="en-GB"/>
              </w:rPr>
            </w:pPr>
            <w:bookmarkStart w:id="1" w:name="_GoBack"/>
            <w:bookmarkEnd w:id="1"/>
            <w:r w:rsidRPr="000323E2">
              <w:rPr>
                <w:rFonts w:ascii="Times New Roman" w:hAnsi="Times New Roman"/>
                <w:b/>
                <w:bCs/>
                <w:sz w:val="22"/>
                <w:lang w:val="en-GB"/>
              </w:rPr>
              <w:t>Notebook</w:t>
            </w:r>
          </w:p>
          <w:p w:rsidR="007C4F84" w:rsidRPr="000323E2" w:rsidRDefault="007C4F84" w:rsidP="00437377">
            <w:pPr>
              <w:numPr>
                <w:ilvl w:val="0"/>
                <w:numId w:val="41"/>
              </w:numPr>
              <w:spacing w:before="0" w:after="0"/>
              <w:rPr>
                <w:rFonts w:ascii="Times New Roman" w:hAnsi="Times New Roman"/>
                <w:sz w:val="22"/>
                <w:szCs w:val="22"/>
                <w:lang w:val="en-GB"/>
              </w:rPr>
            </w:pPr>
            <w:r w:rsidRPr="000323E2">
              <w:rPr>
                <w:rFonts w:ascii="Times New Roman" w:hAnsi="Times New Roman"/>
                <w:sz w:val="22"/>
                <w:szCs w:val="22"/>
                <w:lang w:val="en-GB"/>
              </w:rPr>
              <w:t>300 units</w:t>
            </w:r>
          </w:p>
          <w:p w:rsidR="00437377" w:rsidRPr="00544358" w:rsidRDefault="00437377" w:rsidP="00437377">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Size of notebook: 1</w:t>
            </w:r>
            <w:r w:rsidR="00544358" w:rsidRPr="00544358">
              <w:rPr>
                <w:rFonts w:ascii="Times New Roman" w:hAnsi="Times New Roman"/>
                <w:sz w:val="22"/>
                <w:szCs w:val="22"/>
                <w:lang w:val="en-GB"/>
              </w:rPr>
              <w:t>7</w:t>
            </w:r>
            <w:r w:rsidRPr="00544358">
              <w:rPr>
                <w:rFonts w:ascii="Times New Roman" w:hAnsi="Times New Roman"/>
                <w:sz w:val="22"/>
                <w:szCs w:val="22"/>
                <w:lang w:val="en-GB"/>
              </w:rPr>
              <w:t>cm x 2</w:t>
            </w:r>
            <w:r w:rsidR="00544358" w:rsidRPr="00544358">
              <w:rPr>
                <w:rFonts w:ascii="Times New Roman" w:hAnsi="Times New Roman"/>
                <w:sz w:val="22"/>
                <w:szCs w:val="22"/>
                <w:lang w:val="en-GB"/>
              </w:rPr>
              <w:t>4</w:t>
            </w:r>
            <w:r w:rsidRPr="00544358">
              <w:rPr>
                <w:rFonts w:ascii="Times New Roman" w:hAnsi="Times New Roman"/>
                <w:sz w:val="22"/>
                <w:szCs w:val="22"/>
                <w:lang w:val="en-GB"/>
              </w:rPr>
              <w:t xml:space="preserve"> cm</w:t>
            </w:r>
          </w:p>
          <w:p w:rsidR="00437377" w:rsidRPr="00544358" w:rsidRDefault="00437377" w:rsidP="00437377">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 xml:space="preserve">Volume: </w:t>
            </w:r>
            <w:r w:rsidR="00544358" w:rsidRPr="00544358">
              <w:rPr>
                <w:rFonts w:ascii="Times New Roman" w:hAnsi="Times New Roman"/>
                <w:sz w:val="22"/>
                <w:szCs w:val="22"/>
                <w:lang w:val="en-GB"/>
              </w:rPr>
              <w:t>Rear secret spiral</w:t>
            </w:r>
          </w:p>
          <w:p w:rsidR="00437377" w:rsidRPr="00544358" w:rsidRDefault="00437377" w:rsidP="00437377">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Colour: Cover-</w:t>
            </w:r>
            <w:r w:rsidR="00544358" w:rsidRPr="00544358">
              <w:rPr>
                <w:rFonts w:ascii="Times New Roman" w:hAnsi="Times New Roman"/>
                <w:sz w:val="22"/>
                <w:szCs w:val="22"/>
                <w:lang w:val="en-GB"/>
              </w:rPr>
              <w:t xml:space="preserve">Blue-green and red </w:t>
            </w:r>
            <w:r w:rsidR="007C4F84" w:rsidRPr="00544358">
              <w:rPr>
                <w:rFonts w:ascii="Times New Roman" w:hAnsi="Times New Roman"/>
                <w:sz w:val="22"/>
                <w:szCs w:val="22"/>
                <w:lang w:val="en-GB"/>
              </w:rPr>
              <w:t>coloured</w:t>
            </w:r>
            <w:r w:rsidRPr="00544358">
              <w:rPr>
                <w:rFonts w:ascii="Times New Roman" w:hAnsi="Times New Roman"/>
                <w:sz w:val="22"/>
                <w:szCs w:val="22"/>
                <w:lang w:val="en-GB"/>
              </w:rPr>
              <w:t xml:space="preserve"> / pages-non </w:t>
            </w:r>
            <w:r w:rsidR="007C4F84" w:rsidRPr="00544358">
              <w:rPr>
                <w:rFonts w:ascii="Times New Roman" w:hAnsi="Times New Roman"/>
                <w:sz w:val="22"/>
                <w:szCs w:val="22"/>
                <w:lang w:val="en-GB"/>
              </w:rPr>
              <w:t>colour</w:t>
            </w:r>
          </w:p>
          <w:p w:rsidR="00437377" w:rsidRPr="00544358" w:rsidRDefault="00437377" w:rsidP="00437377">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Paper: matt glossy paper 350gr cover, high-grade paper pulp 80 gr paper</w:t>
            </w:r>
          </w:p>
          <w:p w:rsidR="00437377" w:rsidRPr="00544358" w:rsidRDefault="00437377" w:rsidP="00437377">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Cover: matt cellophane</w:t>
            </w:r>
          </w:p>
          <w:p w:rsidR="00437377" w:rsidRPr="00544358" w:rsidRDefault="00437377" w:rsidP="00437377">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 xml:space="preserve">Another: 50 paper, stripped </w:t>
            </w:r>
            <w:r w:rsidR="007C4F84" w:rsidRPr="00544358">
              <w:rPr>
                <w:rFonts w:ascii="Times New Roman" w:hAnsi="Times New Roman"/>
                <w:sz w:val="22"/>
                <w:szCs w:val="22"/>
                <w:lang w:val="en-GB"/>
              </w:rPr>
              <w:t>notebooks</w:t>
            </w:r>
            <w:r w:rsidRPr="00544358">
              <w:rPr>
                <w:rFonts w:ascii="Times New Roman" w:hAnsi="Times New Roman"/>
                <w:sz w:val="22"/>
                <w:szCs w:val="22"/>
                <w:lang w:val="en-GB"/>
              </w:rPr>
              <w:t>.</w:t>
            </w:r>
          </w:p>
          <w:p w:rsidR="00437377" w:rsidRPr="00544358" w:rsidRDefault="00437377" w:rsidP="00437377">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Appropriate marking to visually acknowledge the EU support, duly following the “Communication and Visibility Manual for EU External Actions”.</w:t>
            </w:r>
          </w:p>
          <w:p w:rsidR="00544358" w:rsidRPr="00544358" w:rsidRDefault="00544358" w:rsidP="00437377">
            <w:pPr>
              <w:numPr>
                <w:ilvl w:val="0"/>
                <w:numId w:val="41"/>
              </w:numPr>
              <w:spacing w:before="0" w:after="0"/>
              <w:rPr>
                <w:rFonts w:ascii="Times New Roman" w:hAnsi="Times New Roman"/>
                <w:sz w:val="22"/>
                <w:szCs w:val="22"/>
                <w:lang w:val="en-GB"/>
              </w:rPr>
            </w:pPr>
            <w:r w:rsidRPr="00544358">
              <w:rPr>
                <w:rFonts w:ascii="Times New Roman" w:hAnsi="Times New Roman"/>
                <w:sz w:val="22"/>
                <w:szCs w:val="22"/>
                <w:lang w:val="en-GB"/>
              </w:rPr>
              <w:t>Containing programme logo (IPA CBC Programme 2007CB16IPO008 and EU flag in colour)</w:t>
            </w:r>
          </w:p>
          <w:p w:rsidR="00437377" w:rsidRPr="00544358" w:rsidRDefault="00437377" w:rsidP="00462174">
            <w:pPr>
              <w:spacing w:before="0" w:after="0"/>
              <w:rPr>
                <w:rFonts w:ascii="Times New Roman" w:hAnsi="Times New Roman"/>
                <w:b/>
                <w:bCs/>
                <w:sz w:val="22"/>
                <w:lang w:val="en-GB"/>
              </w:rPr>
            </w:pPr>
          </w:p>
        </w:tc>
        <w:tc>
          <w:tcPr>
            <w:tcW w:w="4253" w:type="dxa"/>
          </w:tcPr>
          <w:p w:rsidR="005F6053" w:rsidRPr="000726B9" w:rsidRDefault="005F6053" w:rsidP="005F6053">
            <w:pPr>
              <w:rPr>
                <w:rFonts w:ascii="Times New Roman" w:hAnsi="Times New Roman"/>
                <w:b/>
                <w:highlight w:val="green"/>
                <w:lang w:val="en-GB"/>
              </w:rPr>
            </w:pPr>
          </w:p>
        </w:tc>
        <w:tc>
          <w:tcPr>
            <w:tcW w:w="2835" w:type="dxa"/>
          </w:tcPr>
          <w:p w:rsidR="005F6053" w:rsidRPr="000726B9" w:rsidRDefault="005F6053" w:rsidP="005F6053">
            <w:pPr>
              <w:rPr>
                <w:rFonts w:ascii="Times New Roman" w:hAnsi="Times New Roman"/>
                <w:b/>
                <w:highlight w:val="green"/>
                <w:lang w:val="en-GB"/>
              </w:rPr>
            </w:pPr>
          </w:p>
        </w:tc>
        <w:tc>
          <w:tcPr>
            <w:tcW w:w="1984" w:type="dxa"/>
          </w:tcPr>
          <w:p w:rsidR="005F6053" w:rsidRPr="000726B9" w:rsidRDefault="005F6053" w:rsidP="005F6053">
            <w:pPr>
              <w:rPr>
                <w:rFonts w:ascii="Times New Roman" w:hAnsi="Times New Roman"/>
                <w:b/>
                <w:highlight w:val="green"/>
                <w:lang w:val="en-GB"/>
              </w:rPr>
            </w:pPr>
          </w:p>
        </w:tc>
      </w:tr>
    </w:tbl>
    <w:p w:rsidR="00104DB7" w:rsidRDefault="00104DB7" w:rsidP="005C4176">
      <w:pPr>
        <w:spacing w:before="0"/>
        <w:ind w:left="567" w:hanging="567"/>
        <w:rPr>
          <w:lang w:val="en-GB"/>
        </w:rPr>
      </w:pPr>
    </w:p>
    <w:p w:rsidR="00104DB7" w:rsidRPr="00D10EF9" w:rsidRDefault="00104DB7" w:rsidP="00D10EF9">
      <w:pPr>
        <w:rPr>
          <w:rFonts w:ascii="Times New Roman" w:hAnsi="Times New Roman"/>
          <w:sz w:val="22"/>
          <w:szCs w:val="22"/>
          <w:lang w:val="en-GB"/>
        </w:rPr>
      </w:pPr>
    </w:p>
    <w:sectPr w:rsidR="00104DB7" w:rsidRPr="00D10EF9" w:rsidSect="00D10EF9">
      <w:footerReference w:type="default" r:id="rId7"/>
      <w:headerReference w:type="first" r:id="rId8"/>
      <w:footerReference w:type="first" r:id="rId9"/>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344" w:rsidRDefault="00E46344">
      <w:r>
        <w:separator/>
      </w:r>
    </w:p>
  </w:endnote>
  <w:endnote w:type="continuationSeparator" w:id="0">
    <w:p w:rsidR="00E46344" w:rsidRDefault="00E46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Optima">
    <w:altName w:val="Optima"/>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D85" w:rsidRPr="00C4214C" w:rsidRDefault="00065BB5" w:rsidP="00B25580">
    <w:pPr>
      <w:pStyle w:val="AltBilgi"/>
      <w:tabs>
        <w:tab w:val="clear" w:pos="4320"/>
        <w:tab w:val="clear" w:pos="8640"/>
        <w:tab w:val="right" w:pos="14317"/>
      </w:tabs>
      <w:spacing w:before="0" w:after="0"/>
      <w:rPr>
        <w:rFonts w:ascii="Times New Roman" w:hAnsi="Times New Roman"/>
        <w:sz w:val="18"/>
        <w:szCs w:val="18"/>
        <w:lang w:val="en-GB"/>
      </w:rPr>
    </w:pPr>
    <w:r w:rsidRPr="00065BB5">
      <w:rPr>
        <w:rFonts w:ascii="Times New Roman" w:hAnsi="Times New Roman"/>
        <w:b/>
        <w:sz w:val="18"/>
        <w:lang w:val="en-GB"/>
      </w:rPr>
      <w:t>August 2020</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0323E2">
      <w:rPr>
        <w:rFonts w:ascii="Times New Roman" w:hAnsi="Times New Roman"/>
        <w:noProof/>
        <w:sz w:val="18"/>
        <w:szCs w:val="18"/>
        <w:lang w:val="en-GB"/>
      </w:rPr>
      <w:t>7</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0323E2">
      <w:rPr>
        <w:rFonts w:ascii="Times New Roman" w:hAnsi="Times New Roman"/>
        <w:noProof/>
        <w:sz w:val="18"/>
        <w:szCs w:val="18"/>
        <w:lang w:val="en-GB"/>
      </w:rPr>
      <w:t>7</w:t>
    </w:r>
    <w:r w:rsidR="00B25580" w:rsidRPr="00C4214C">
      <w:rPr>
        <w:rFonts w:ascii="Times New Roman" w:hAnsi="Times New Roman"/>
        <w:sz w:val="18"/>
        <w:szCs w:val="18"/>
      </w:rPr>
      <w:fldChar w:fldCharType="end"/>
    </w:r>
  </w:p>
  <w:p w:rsidR="00B25580" w:rsidRPr="00C4214C" w:rsidRDefault="008B5A9D" w:rsidP="00B25580">
    <w:pPr>
      <w:pStyle w:val="AltBilgi"/>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580" w:rsidRPr="00C4214C" w:rsidRDefault="00065BB5"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065BB5">
      <w:rPr>
        <w:rFonts w:ascii="Times New Roman" w:hAnsi="Times New Roman"/>
        <w:b/>
        <w:sz w:val="18"/>
        <w:lang w:val="en-GB"/>
      </w:rPr>
      <w:t>August 2020</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0323E2">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0323E2">
      <w:rPr>
        <w:rFonts w:ascii="Times New Roman" w:hAnsi="Times New Roman"/>
        <w:noProof/>
        <w:sz w:val="18"/>
        <w:szCs w:val="18"/>
        <w:lang w:val="en-GB"/>
      </w:rPr>
      <w:t>7</w:t>
    </w:r>
    <w:r w:rsidR="00B25580" w:rsidRPr="00C4214C">
      <w:rPr>
        <w:rFonts w:ascii="Times New Roman" w:hAnsi="Times New Roman"/>
        <w:sz w:val="18"/>
        <w:szCs w:val="18"/>
      </w:rPr>
      <w:fldChar w:fldCharType="end"/>
    </w:r>
  </w:p>
  <w:p w:rsidR="0030381F" w:rsidRPr="009F1BCE" w:rsidRDefault="008B5A9D" w:rsidP="00B25580">
    <w:pPr>
      <w:pStyle w:val="AltBilgi"/>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344" w:rsidRDefault="00E46344">
      <w:r>
        <w:separator/>
      </w:r>
    </w:p>
  </w:footnote>
  <w:footnote w:type="continuationSeparator" w:id="0">
    <w:p w:rsidR="00E46344" w:rsidRDefault="00E463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21" w:type="dxa"/>
      <w:jc w:val="center"/>
      <w:tblLook w:val="04A0" w:firstRow="1" w:lastRow="0" w:firstColumn="1" w:lastColumn="0" w:noHBand="0" w:noVBand="1"/>
    </w:tblPr>
    <w:tblGrid>
      <w:gridCol w:w="3638"/>
      <w:gridCol w:w="3632"/>
      <w:gridCol w:w="2551"/>
    </w:tblGrid>
    <w:tr w:rsidR="00A9577A" w:rsidRPr="00DF43A1" w:rsidTr="00541CD9">
      <w:trPr>
        <w:jc w:val="center"/>
      </w:trPr>
      <w:tc>
        <w:tcPr>
          <w:tcW w:w="3638" w:type="dxa"/>
          <w:shd w:val="clear" w:color="auto" w:fill="auto"/>
        </w:tcPr>
        <w:p w:rsidR="00A9577A" w:rsidRPr="00DF43A1" w:rsidRDefault="00DD4521" w:rsidP="00A9577A">
          <w:pPr>
            <w:rPr>
              <w:rFonts w:ascii="Calibri" w:hAnsi="Calibri"/>
            </w:rPr>
          </w:pPr>
          <w:r>
            <w:rPr>
              <w:rFonts w:ascii="Calibri" w:hAnsi="Calibri"/>
              <w:noProof/>
              <w:snapToGrid/>
              <w:lang w:val="tr-TR" w:eastAsia="tr-TR"/>
            </w:rPr>
            <w:drawing>
              <wp:inline distT="0" distB="0" distL="0" distR="0" wp14:anchorId="22E8B7CA">
                <wp:extent cx="1929130" cy="61404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130" cy="614045"/>
                        </a:xfrm>
                        <a:prstGeom prst="rect">
                          <a:avLst/>
                        </a:prstGeom>
                        <a:noFill/>
                        <a:ln>
                          <a:noFill/>
                        </a:ln>
                      </pic:spPr>
                    </pic:pic>
                  </a:graphicData>
                </a:graphic>
              </wp:inline>
            </w:drawing>
          </w:r>
        </w:p>
      </w:tc>
      <w:tc>
        <w:tcPr>
          <w:tcW w:w="3632" w:type="dxa"/>
          <w:vAlign w:val="center"/>
        </w:tcPr>
        <w:p w:rsidR="00A9577A" w:rsidRPr="00DF43A1" w:rsidRDefault="00A9577A" w:rsidP="00A9577A">
          <w:pPr>
            <w:jc w:val="center"/>
            <w:rPr>
              <w:i/>
              <w:noProof/>
            </w:rPr>
          </w:pPr>
          <w:r>
            <w:rPr>
              <w:i/>
              <w:noProof/>
            </w:rPr>
            <w:t xml:space="preserve">   </w:t>
          </w:r>
        </w:p>
      </w:tc>
      <w:tc>
        <w:tcPr>
          <w:tcW w:w="2551" w:type="dxa"/>
          <w:vAlign w:val="bottom"/>
        </w:tcPr>
        <w:p w:rsidR="00A9577A" w:rsidRPr="00DF43A1" w:rsidRDefault="00A9577A" w:rsidP="00A9577A">
          <w:pPr>
            <w:jc w:val="right"/>
            <w:rPr>
              <w:rFonts w:ascii="Calibri" w:hAnsi="Calibri" w:cs="Arial"/>
              <w:color w:val="7030A0"/>
            </w:rPr>
          </w:pPr>
          <w:r w:rsidRPr="00DF43A1">
            <w:rPr>
              <w:rFonts w:ascii="Calibri" w:hAnsi="Calibri"/>
              <w:noProof/>
            </w:rPr>
            <w:t xml:space="preserve">   </w:t>
          </w:r>
          <w:r w:rsidR="00DD4521">
            <w:rPr>
              <w:rFonts w:ascii="Calibri" w:hAnsi="Calibri"/>
              <w:noProof/>
              <w:snapToGrid/>
              <w:lang w:val="tr-TR" w:eastAsia="tr-TR"/>
            </w:rPr>
            <w:drawing>
              <wp:inline distT="0" distB="0" distL="0" distR="0" wp14:anchorId="1FDEDD62">
                <wp:extent cx="701675" cy="601345"/>
                <wp:effectExtent l="0" t="0" r="0" b="0"/>
                <wp:docPr id="2" name="Resim 2" descr="çiçek içeren bir resim&#10;&#10;&#10;&#10;&#10;&#10;&#10;&#10;&#10;&#10;&#10;&#10;&#10;&#10;&#10;&#10;&#10;&#10;&#10;&#10;&#10;&#10;&#10;&#10;&#10;&#10;&#10;&#10;&#10;&#10;&#10;&#10;&#10;&#10;&#10;&#10;&#10;&#10;&#10;&#10;&#10;&#10;&#10;&#10;&#10;&#10;&#10;&#10;&#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10;&#10;&#10;&#10;&#10;&#10;&#10;&#10;&#10;&#10;&#10;&#10;&#10;&#10;&#10;&#10;&#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675" cy="601345"/>
                        </a:xfrm>
                        <a:prstGeom prst="rect">
                          <a:avLst/>
                        </a:prstGeom>
                        <a:noFill/>
                        <a:ln>
                          <a:noFill/>
                        </a:ln>
                      </pic:spPr>
                    </pic:pic>
                  </a:graphicData>
                </a:graphic>
              </wp:inline>
            </w:drawing>
          </w:r>
        </w:p>
      </w:tc>
    </w:tr>
  </w:tbl>
  <w:p w:rsidR="00A9577A" w:rsidRPr="003A4BC2" w:rsidRDefault="00A9577A" w:rsidP="00A9577A">
    <w:pPr>
      <w:spacing w:before="0" w:after="0"/>
      <w:jc w:val="center"/>
      <w:rPr>
        <w:b/>
        <w:color w:val="002060"/>
        <w:szCs w:val="24"/>
        <w:lang w:val="tr-TR" w:eastAsia="tr-TR"/>
      </w:rPr>
    </w:pPr>
    <w:r w:rsidRPr="003A4BC2">
      <w:rPr>
        <w:b/>
        <w:color w:val="002060"/>
        <w:szCs w:val="24"/>
      </w:rPr>
      <w:t>Project “</w:t>
    </w:r>
    <w:r w:rsidR="00762A8B">
      <w:rPr>
        <w:b/>
        <w:color w:val="002060"/>
        <w:szCs w:val="24"/>
        <w:shd w:val="clear" w:color="auto" w:fill="FFFFFF"/>
        <w:lang w:val="tr-TR" w:eastAsia="tr-TR"/>
      </w:rPr>
      <w:t>Roads to the Heritage</w:t>
    </w:r>
    <w:r w:rsidRPr="003A4BC2">
      <w:rPr>
        <w:b/>
        <w:color w:val="002060"/>
        <w:szCs w:val="24"/>
      </w:rPr>
      <w:t>"</w:t>
    </w:r>
  </w:p>
  <w:p w:rsidR="00A9577A" w:rsidRPr="00DA3129" w:rsidRDefault="00A9577A" w:rsidP="00A9577A">
    <w:pPr>
      <w:pStyle w:val="stBilgi"/>
      <w:spacing w:before="0" w:after="0"/>
      <w:jc w:val="center"/>
      <w:rPr>
        <w:b/>
        <w:bCs/>
        <w:i/>
        <w:iCs/>
        <w:color w:val="002060"/>
        <w:szCs w:val="24"/>
      </w:rPr>
    </w:pPr>
    <w:r w:rsidRPr="00821C67">
      <w:rPr>
        <w:b/>
        <w:bCs/>
        <w:i/>
        <w:iCs/>
        <w:color w:val="002060"/>
        <w:szCs w:val="24"/>
      </w:rPr>
      <w:t>Ref. No: CB005.2.21.0</w:t>
    </w:r>
    <w:r w:rsidR="00762A8B">
      <w:rPr>
        <w:b/>
        <w:bCs/>
        <w:i/>
        <w:iCs/>
        <w:color w:val="002060"/>
        <w:szCs w:val="24"/>
      </w:rPr>
      <w:t>92</w:t>
    </w:r>
  </w:p>
  <w:p w:rsidR="00A9577A" w:rsidRDefault="00A9577A">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E24D2E"/>
    <w:multiLevelType w:val="hybridMultilevel"/>
    <w:tmpl w:val="E95ADEE4"/>
    <w:lvl w:ilvl="0" w:tplc="EE04B308">
      <w:start w:val="2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5"/>
  </w:num>
  <w:num w:numId="3">
    <w:abstractNumId w:val="5"/>
  </w:num>
  <w:num w:numId="4">
    <w:abstractNumId w:val="28"/>
  </w:num>
  <w:num w:numId="5">
    <w:abstractNumId w:val="24"/>
  </w:num>
  <w:num w:numId="6">
    <w:abstractNumId w:val="18"/>
  </w:num>
  <w:num w:numId="7">
    <w:abstractNumId w:val="16"/>
  </w:num>
  <w:num w:numId="8">
    <w:abstractNumId w:val="23"/>
  </w:num>
  <w:num w:numId="9">
    <w:abstractNumId w:val="41"/>
  </w:num>
  <w:num w:numId="10">
    <w:abstractNumId w:val="11"/>
  </w:num>
  <w:num w:numId="11">
    <w:abstractNumId w:val="12"/>
  </w:num>
  <w:num w:numId="12">
    <w:abstractNumId w:val="13"/>
  </w:num>
  <w:num w:numId="13">
    <w:abstractNumId w:val="27"/>
  </w:num>
  <w:num w:numId="14">
    <w:abstractNumId w:val="32"/>
  </w:num>
  <w:num w:numId="15">
    <w:abstractNumId w:val="37"/>
  </w:num>
  <w:num w:numId="16">
    <w:abstractNumId w:val="7"/>
  </w:num>
  <w:num w:numId="17">
    <w:abstractNumId w:val="22"/>
  </w:num>
  <w:num w:numId="18">
    <w:abstractNumId w:val="26"/>
  </w:num>
  <w:num w:numId="19">
    <w:abstractNumId w:val="31"/>
  </w:num>
  <w:num w:numId="20">
    <w:abstractNumId w:val="9"/>
  </w:num>
  <w:num w:numId="21">
    <w:abstractNumId w:val="25"/>
  </w:num>
  <w:num w:numId="22">
    <w:abstractNumId w:val="14"/>
  </w:num>
  <w:num w:numId="23">
    <w:abstractNumId w:val="17"/>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3"/>
  </w:num>
  <w:num w:numId="33">
    <w:abstractNumId w:val="4"/>
  </w:num>
  <w:num w:numId="34">
    <w:abstractNumId w:val="2"/>
  </w:num>
  <w:num w:numId="35">
    <w:abstractNumId w:val="0"/>
  </w:num>
  <w:num w:numId="36">
    <w:abstractNumId w:val="30"/>
  </w:num>
  <w:num w:numId="37">
    <w:abstractNumId w:val="40"/>
  </w:num>
  <w:num w:numId="38">
    <w:abstractNumId w:val="8"/>
  </w:num>
  <w:num w:numId="39">
    <w:abstractNumId w:val="10"/>
  </w:num>
  <w:num w:numId="40">
    <w:abstractNumId w:val="15"/>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23E2"/>
    <w:rsid w:val="00034B1D"/>
    <w:rsid w:val="00040CF1"/>
    <w:rsid w:val="00041516"/>
    <w:rsid w:val="000417E2"/>
    <w:rsid w:val="00043159"/>
    <w:rsid w:val="00043277"/>
    <w:rsid w:val="000432EA"/>
    <w:rsid w:val="000446BE"/>
    <w:rsid w:val="00051DD7"/>
    <w:rsid w:val="00056EAA"/>
    <w:rsid w:val="00063C56"/>
    <w:rsid w:val="00065BB5"/>
    <w:rsid w:val="000714BB"/>
    <w:rsid w:val="000726B9"/>
    <w:rsid w:val="00085CA1"/>
    <w:rsid w:val="00087F35"/>
    <w:rsid w:val="0009286D"/>
    <w:rsid w:val="00094C5F"/>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1732A"/>
    <w:rsid w:val="00120421"/>
    <w:rsid w:val="001302A7"/>
    <w:rsid w:val="001337FD"/>
    <w:rsid w:val="00134C30"/>
    <w:rsid w:val="0014523C"/>
    <w:rsid w:val="0014659F"/>
    <w:rsid w:val="00150767"/>
    <w:rsid w:val="00153236"/>
    <w:rsid w:val="001536B3"/>
    <w:rsid w:val="00157DEE"/>
    <w:rsid w:val="001766D9"/>
    <w:rsid w:val="00181980"/>
    <w:rsid w:val="001847F0"/>
    <w:rsid w:val="00187253"/>
    <w:rsid w:val="001905EC"/>
    <w:rsid w:val="001932AF"/>
    <w:rsid w:val="001937B4"/>
    <w:rsid w:val="001A3CB9"/>
    <w:rsid w:val="001B5454"/>
    <w:rsid w:val="001D0532"/>
    <w:rsid w:val="001E4648"/>
    <w:rsid w:val="001F5421"/>
    <w:rsid w:val="00211E0F"/>
    <w:rsid w:val="00216407"/>
    <w:rsid w:val="00216F0D"/>
    <w:rsid w:val="002209F1"/>
    <w:rsid w:val="00220BF7"/>
    <w:rsid w:val="00224C44"/>
    <w:rsid w:val="00235883"/>
    <w:rsid w:val="002426D3"/>
    <w:rsid w:val="002442B7"/>
    <w:rsid w:val="002560BB"/>
    <w:rsid w:val="002561C8"/>
    <w:rsid w:val="0026512B"/>
    <w:rsid w:val="0026542C"/>
    <w:rsid w:val="00271700"/>
    <w:rsid w:val="00277074"/>
    <w:rsid w:val="0028364A"/>
    <w:rsid w:val="00294190"/>
    <w:rsid w:val="002A0041"/>
    <w:rsid w:val="002B0798"/>
    <w:rsid w:val="002B6401"/>
    <w:rsid w:val="002C649A"/>
    <w:rsid w:val="002D2FC0"/>
    <w:rsid w:val="002F1222"/>
    <w:rsid w:val="002F2B8B"/>
    <w:rsid w:val="00301346"/>
    <w:rsid w:val="0030264D"/>
    <w:rsid w:val="0030325F"/>
    <w:rsid w:val="0030381F"/>
    <w:rsid w:val="00322263"/>
    <w:rsid w:val="003308C6"/>
    <w:rsid w:val="00332D38"/>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A3B6E"/>
    <w:rsid w:val="003B56E5"/>
    <w:rsid w:val="003D3CAA"/>
    <w:rsid w:val="003D7611"/>
    <w:rsid w:val="003F2FA4"/>
    <w:rsid w:val="003F3B51"/>
    <w:rsid w:val="003F66F9"/>
    <w:rsid w:val="003F7DB7"/>
    <w:rsid w:val="0040221E"/>
    <w:rsid w:val="00420666"/>
    <w:rsid w:val="00426276"/>
    <w:rsid w:val="004300D4"/>
    <w:rsid w:val="004316F0"/>
    <w:rsid w:val="00437377"/>
    <w:rsid w:val="004554CB"/>
    <w:rsid w:val="00462174"/>
    <w:rsid w:val="004775D2"/>
    <w:rsid w:val="00483E26"/>
    <w:rsid w:val="00496BB4"/>
    <w:rsid w:val="004A7ED9"/>
    <w:rsid w:val="004C34E7"/>
    <w:rsid w:val="004C35B5"/>
    <w:rsid w:val="004C73B6"/>
    <w:rsid w:val="004D2FD8"/>
    <w:rsid w:val="004F13A1"/>
    <w:rsid w:val="004F5C57"/>
    <w:rsid w:val="00501FF0"/>
    <w:rsid w:val="005108FD"/>
    <w:rsid w:val="00525E85"/>
    <w:rsid w:val="00535826"/>
    <w:rsid w:val="00536B4A"/>
    <w:rsid w:val="00540384"/>
    <w:rsid w:val="00543F1F"/>
    <w:rsid w:val="00544358"/>
    <w:rsid w:val="00575CB0"/>
    <w:rsid w:val="00591F23"/>
    <w:rsid w:val="00593550"/>
    <w:rsid w:val="005B2018"/>
    <w:rsid w:val="005C0EA1"/>
    <w:rsid w:val="005C4176"/>
    <w:rsid w:val="005D2116"/>
    <w:rsid w:val="005D2717"/>
    <w:rsid w:val="005D3833"/>
    <w:rsid w:val="005D571C"/>
    <w:rsid w:val="005D5758"/>
    <w:rsid w:val="005F3C51"/>
    <w:rsid w:val="005F6053"/>
    <w:rsid w:val="005F62D0"/>
    <w:rsid w:val="00622D13"/>
    <w:rsid w:val="006311FE"/>
    <w:rsid w:val="00633829"/>
    <w:rsid w:val="006408AC"/>
    <w:rsid w:val="0066519D"/>
    <w:rsid w:val="00670C3D"/>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62A8B"/>
    <w:rsid w:val="00777E99"/>
    <w:rsid w:val="0078178B"/>
    <w:rsid w:val="00792A1B"/>
    <w:rsid w:val="007B65DB"/>
    <w:rsid w:val="007C0BDD"/>
    <w:rsid w:val="007C1656"/>
    <w:rsid w:val="007C4F84"/>
    <w:rsid w:val="007C75E0"/>
    <w:rsid w:val="007D228F"/>
    <w:rsid w:val="007D42E5"/>
    <w:rsid w:val="007D5FA2"/>
    <w:rsid w:val="007E3D5F"/>
    <w:rsid w:val="007E53F9"/>
    <w:rsid w:val="00806CE0"/>
    <w:rsid w:val="00811F58"/>
    <w:rsid w:val="00822CBC"/>
    <w:rsid w:val="00853F9D"/>
    <w:rsid w:val="008552E8"/>
    <w:rsid w:val="0085667F"/>
    <w:rsid w:val="008617F3"/>
    <w:rsid w:val="008766DD"/>
    <w:rsid w:val="008808CB"/>
    <w:rsid w:val="00882B76"/>
    <w:rsid w:val="008859E6"/>
    <w:rsid w:val="008A39B7"/>
    <w:rsid w:val="008B5A9D"/>
    <w:rsid w:val="008D4F38"/>
    <w:rsid w:val="008E40E2"/>
    <w:rsid w:val="008F198A"/>
    <w:rsid w:val="008F66B1"/>
    <w:rsid w:val="00920A51"/>
    <w:rsid w:val="00922542"/>
    <w:rsid w:val="0093582A"/>
    <w:rsid w:val="0094670B"/>
    <w:rsid w:val="00955876"/>
    <w:rsid w:val="00976745"/>
    <w:rsid w:val="00980A42"/>
    <w:rsid w:val="00986C2E"/>
    <w:rsid w:val="009976B3"/>
    <w:rsid w:val="009A3792"/>
    <w:rsid w:val="009B0CF1"/>
    <w:rsid w:val="009B2F1F"/>
    <w:rsid w:val="009B422E"/>
    <w:rsid w:val="009B4D6F"/>
    <w:rsid w:val="009C0E86"/>
    <w:rsid w:val="009C359E"/>
    <w:rsid w:val="009D2938"/>
    <w:rsid w:val="009E6BB7"/>
    <w:rsid w:val="009F1BCE"/>
    <w:rsid w:val="00A02772"/>
    <w:rsid w:val="00A039CA"/>
    <w:rsid w:val="00A47856"/>
    <w:rsid w:val="00A512C9"/>
    <w:rsid w:val="00A539E4"/>
    <w:rsid w:val="00A5762A"/>
    <w:rsid w:val="00A57B88"/>
    <w:rsid w:val="00A62073"/>
    <w:rsid w:val="00A63E3C"/>
    <w:rsid w:val="00A75650"/>
    <w:rsid w:val="00A7693B"/>
    <w:rsid w:val="00A9577A"/>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2C24"/>
    <w:rsid w:val="00B63280"/>
    <w:rsid w:val="00B70C0E"/>
    <w:rsid w:val="00B80DE8"/>
    <w:rsid w:val="00B90C14"/>
    <w:rsid w:val="00B9691D"/>
    <w:rsid w:val="00B9736E"/>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55B44"/>
    <w:rsid w:val="00C61312"/>
    <w:rsid w:val="00C657B8"/>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4521"/>
    <w:rsid w:val="00DF7327"/>
    <w:rsid w:val="00E076A3"/>
    <w:rsid w:val="00E11385"/>
    <w:rsid w:val="00E13CDE"/>
    <w:rsid w:val="00E2190B"/>
    <w:rsid w:val="00E2682A"/>
    <w:rsid w:val="00E27678"/>
    <w:rsid w:val="00E340A7"/>
    <w:rsid w:val="00E34208"/>
    <w:rsid w:val="00E37290"/>
    <w:rsid w:val="00E41C6F"/>
    <w:rsid w:val="00E46344"/>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DB6"/>
    <w:rsid w:val="00F56D4C"/>
    <w:rsid w:val="00F658F3"/>
    <w:rsid w:val="00F8016B"/>
    <w:rsid w:val="00F804E1"/>
    <w:rsid w:val="00F87F88"/>
    <w:rsid w:val="00F90A9F"/>
    <w:rsid w:val="00F91DF6"/>
    <w:rsid w:val="00F9599A"/>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358"/>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 w:type="character" w:customStyle="1" w:styleId="stBilgiChar">
    <w:name w:val="Üst Bilgi Char"/>
    <w:link w:val="stBilgi"/>
    <w:rsid w:val="00A9577A"/>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701</Words>
  <Characters>4000</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2</cp:revision>
  <cp:lastPrinted>2012-09-24T10:13:00Z</cp:lastPrinted>
  <dcterms:created xsi:type="dcterms:W3CDTF">2021-03-15T07:26:00Z</dcterms:created>
  <dcterms:modified xsi:type="dcterms:W3CDTF">2021-03-15T07:26:00Z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